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26679" w14:textId="2178541D" w:rsidR="00FE2857" w:rsidRPr="00AA332D" w:rsidRDefault="007118C6" w:rsidP="003005AD">
      <w:pPr>
        <w:rPr>
          <w:b/>
          <w:sz w:val="36"/>
          <w:szCs w:val="36"/>
          <w:u w:val="single"/>
        </w:rPr>
      </w:pPr>
      <w:r w:rsidRPr="00AA332D">
        <w:rPr>
          <w:b/>
          <w:sz w:val="36"/>
          <w:szCs w:val="36"/>
          <w:u w:val="single"/>
        </w:rPr>
        <w:t xml:space="preserve">How to </w:t>
      </w:r>
      <w:r w:rsidR="008E62E1" w:rsidRPr="00AA332D">
        <w:rPr>
          <w:b/>
          <w:sz w:val="36"/>
          <w:szCs w:val="36"/>
          <w:u w:val="single"/>
        </w:rPr>
        <w:t>BLESS</w:t>
      </w:r>
      <w:r w:rsidRPr="00AA332D">
        <w:rPr>
          <w:b/>
          <w:sz w:val="36"/>
          <w:szCs w:val="36"/>
          <w:u w:val="single"/>
        </w:rPr>
        <w:t xml:space="preserve"> Your Neighbor </w:t>
      </w:r>
      <w:r w:rsidR="008E62E1" w:rsidRPr="00AA332D">
        <w:rPr>
          <w:b/>
          <w:sz w:val="36"/>
          <w:szCs w:val="36"/>
          <w:u w:val="single"/>
        </w:rPr>
        <w:t xml:space="preserve"> – Week 3</w:t>
      </w:r>
      <w:r w:rsidRPr="00AA332D">
        <w:rPr>
          <w:b/>
          <w:sz w:val="36"/>
          <w:szCs w:val="36"/>
          <w:u w:val="single"/>
        </w:rPr>
        <w:t xml:space="preserve"> – Listen </w:t>
      </w:r>
    </w:p>
    <w:p w14:paraId="22BD764E" w14:textId="77777777" w:rsidR="003B6771" w:rsidRPr="00AA332D" w:rsidRDefault="003B6771" w:rsidP="003005AD">
      <w:pPr>
        <w:rPr>
          <w:rFonts w:cs="Arial"/>
          <w:b/>
          <w:bCs/>
          <w:color w:val="000000"/>
        </w:rPr>
      </w:pPr>
    </w:p>
    <w:p w14:paraId="09D35CD2" w14:textId="6B2EFECE" w:rsidR="00464DA6" w:rsidRPr="00AA332D" w:rsidRDefault="00464DA6" w:rsidP="003005AD">
      <w:pPr>
        <w:rPr>
          <w:rFonts w:cs="Times New Roman"/>
        </w:rPr>
      </w:pPr>
      <w:r w:rsidRPr="00AA332D">
        <w:rPr>
          <w:rFonts w:cs="Arial"/>
          <w:b/>
          <w:bCs/>
          <w:color w:val="000000"/>
        </w:rPr>
        <w:t xml:space="preserve">Scripture: </w:t>
      </w:r>
      <w:r w:rsidR="003571D3" w:rsidRPr="00AA332D">
        <w:rPr>
          <w:rFonts w:cs="Arial"/>
          <w:bCs/>
          <w:color w:val="000000"/>
        </w:rPr>
        <w:t>Luke 18:35-43</w:t>
      </w:r>
    </w:p>
    <w:p w14:paraId="3F897251" w14:textId="6FB06947" w:rsidR="00464DA6" w:rsidRDefault="00464DA6" w:rsidP="003005AD">
      <w:pPr>
        <w:rPr>
          <w:rFonts w:eastAsia="Times New Roman" w:cs="Arial"/>
          <w:color w:val="000000"/>
        </w:rPr>
      </w:pPr>
      <w:r w:rsidRPr="00AA332D">
        <w:rPr>
          <w:rFonts w:eastAsia="Times New Roman" w:cs="Arial"/>
          <w:b/>
          <w:bCs/>
          <w:color w:val="000000"/>
        </w:rPr>
        <w:t>Message Big Idea:</w:t>
      </w:r>
      <w:r w:rsidRPr="00AA332D">
        <w:rPr>
          <w:rFonts w:eastAsia="Times New Roman" w:cs="Arial"/>
          <w:color w:val="000000"/>
        </w:rPr>
        <w:t xml:space="preserve"> In order to BLESS our neighbor, Jesus invites us to listen.</w:t>
      </w:r>
    </w:p>
    <w:p w14:paraId="6F3C1A4F" w14:textId="6FCA309F" w:rsidR="00431B35" w:rsidRPr="00AA332D" w:rsidRDefault="00431B35" w:rsidP="003005AD">
      <w:pPr>
        <w:rPr>
          <w:rFonts w:eastAsia="Times New Roman" w:cs="Times New Roman"/>
        </w:rPr>
      </w:pPr>
      <w:r>
        <w:rPr>
          <w:rFonts w:eastAsia="Times New Roman" w:cs="Arial"/>
          <w:color w:val="000000"/>
        </w:rPr>
        <w:t>____________________</w:t>
      </w:r>
    </w:p>
    <w:p w14:paraId="4EE36E72" w14:textId="77777777" w:rsidR="00E94F60" w:rsidRPr="00AA332D" w:rsidRDefault="00E94F60" w:rsidP="003005AD"/>
    <w:p w14:paraId="549EB919" w14:textId="23227121" w:rsidR="00E94F60" w:rsidRPr="00AA332D" w:rsidRDefault="00D7572E" w:rsidP="003005AD">
      <w:pPr>
        <w:rPr>
          <w:b/>
          <w:sz w:val="28"/>
          <w:szCs w:val="28"/>
          <w:u w:val="single"/>
        </w:rPr>
      </w:pPr>
      <w:r>
        <w:rPr>
          <w:b/>
          <w:sz w:val="28"/>
          <w:szCs w:val="28"/>
          <w:u w:val="single"/>
        </w:rPr>
        <w:t>Introduction Mondegreen</w:t>
      </w:r>
      <w:r w:rsidR="00E94F60" w:rsidRPr="00AA332D">
        <w:rPr>
          <w:b/>
          <w:sz w:val="28"/>
          <w:szCs w:val="28"/>
          <w:u w:val="single"/>
        </w:rPr>
        <w:t xml:space="preserve"> </w:t>
      </w:r>
    </w:p>
    <w:p w14:paraId="0F826B50" w14:textId="41188E5F" w:rsidR="00E94F60" w:rsidRDefault="00A34A91" w:rsidP="003005AD">
      <w:r>
        <w:rPr>
          <w:i/>
          <w:color w:val="FF0000"/>
        </w:rPr>
        <w:t>(S</w:t>
      </w:r>
      <w:r w:rsidRPr="00AA332D">
        <w:rPr>
          <w:i/>
          <w:color w:val="FF0000"/>
        </w:rPr>
        <w:t>eries graphic)</w:t>
      </w:r>
      <w:r w:rsidRPr="00AA332D">
        <w:t xml:space="preserve"> </w:t>
      </w:r>
      <w:r w:rsidR="00242E40" w:rsidRPr="00AA332D">
        <w:t xml:space="preserve">We all know someone… </w:t>
      </w:r>
      <w:r w:rsidR="007B1B53" w:rsidRPr="00AA332D">
        <w:t xml:space="preserve">or </w:t>
      </w:r>
      <w:r w:rsidR="007B1B53" w:rsidRPr="00AA332D">
        <w:rPr>
          <w:i/>
        </w:rPr>
        <w:t>are</w:t>
      </w:r>
      <w:r w:rsidR="00242E40" w:rsidRPr="00AA332D">
        <w:t xml:space="preserve"> someone…</w:t>
      </w:r>
      <w:r w:rsidR="00E94F60" w:rsidRPr="00AA332D">
        <w:t xml:space="preserve">who has a special knack for loudly singing </w:t>
      </w:r>
      <w:r w:rsidR="006A7F49" w:rsidRPr="00AA332D">
        <w:t>the wrong lyric to a song. In fact, raise you</w:t>
      </w:r>
      <w:r w:rsidR="00E76709">
        <w:t>r hand if you are that person. Now, d</w:t>
      </w:r>
      <w:r w:rsidR="006A7F49" w:rsidRPr="00AA332D">
        <w:t xml:space="preserve">on’t lie, Jesus </w:t>
      </w:r>
      <w:r w:rsidR="00E76709">
        <w:t>can see</w:t>
      </w:r>
      <w:r w:rsidR="006A7F49" w:rsidRPr="00AA332D">
        <w:t xml:space="preserve"> you… </w:t>
      </w:r>
      <w:r w:rsidR="002B5300" w:rsidRPr="00AA332D">
        <w:t>Alright</w:t>
      </w:r>
      <w:r w:rsidR="006A7F49" w:rsidRPr="00AA332D">
        <w:t xml:space="preserve">, now point to the person </w:t>
      </w:r>
      <w:r w:rsidR="00242E40" w:rsidRPr="00AA332D">
        <w:t xml:space="preserve">in this room </w:t>
      </w:r>
      <w:r w:rsidR="00973DB4">
        <w:t>who</w:t>
      </w:r>
      <w:r w:rsidR="006A7F49" w:rsidRPr="00AA332D">
        <w:t xml:space="preserve"> </w:t>
      </w:r>
      <w:r w:rsidR="006A7F49" w:rsidRPr="00E76709">
        <w:rPr>
          <w:i/>
        </w:rPr>
        <w:t>is</w:t>
      </w:r>
      <w:r w:rsidR="006A7F49" w:rsidRPr="00AA332D">
        <w:t xml:space="preserve"> this person but doesn’t </w:t>
      </w:r>
      <w:r w:rsidR="006A7F49" w:rsidRPr="00E76709">
        <w:rPr>
          <w:i/>
        </w:rPr>
        <w:t>know</w:t>
      </w:r>
      <w:r w:rsidR="006A7F49" w:rsidRPr="00AA332D">
        <w:t xml:space="preserve"> it. </w:t>
      </w:r>
      <w:r w:rsidR="00E76709">
        <w:t>Ah… t</w:t>
      </w:r>
      <w:r w:rsidR="00973DB4">
        <w:t>here you are!</w:t>
      </w:r>
      <w:r w:rsidR="00242E40" w:rsidRPr="00AA332D">
        <w:t xml:space="preserve"> </w:t>
      </w:r>
      <w:r w:rsidR="006A7F49" w:rsidRPr="00AA332D">
        <w:t>It’s okay, we’re here for you.</w:t>
      </w:r>
    </w:p>
    <w:p w14:paraId="30027B42" w14:textId="77777777" w:rsidR="00165E10" w:rsidRDefault="00165E10" w:rsidP="003005AD"/>
    <w:p w14:paraId="6A3F5D4E" w14:textId="03124CDC" w:rsidR="00165E10" w:rsidRDefault="00E76709" w:rsidP="003005AD">
      <w:r>
        <w:t>Mishearing lyrics really is easy to do.</w:t>
      </w:r>
      <w:r w:rsidR="00165E10">
        <w:t xml:space="preserve"> Take, for example, this lyric from Creedence Clearwater Revival…</w:t>
      </w:r>
    </w:p>
    <w:p w14:paraId="538BC678" w14:textId="77777777" w:rsidR="00165E10" w:rsidRDefault="00165E10" w:rsidP="003005AD"/>
    <w:p w14:paraId="3449BBB7" w14:textId="60D7DE63" w:rsidR="00165E10" w:rsidRPr="00165E10" w:rsidRDefault="00165E10" w:rsidP="003005AD">
      <w:pPr>
        <w:rPr>
          <w:b/>
          <w:color w:val="FF0000"/>
        </w:rPr>
      </w:pPr>
      <w:r w:rsidRPr="00165E10">
        <w:rPr>
          <w:b/>
          <w:color w:val="FF0000"/>
        </w:rPr>
        <w:t>Video: Misheard Lyrics 1</w:t>
      </w:r>
    </w:p>
    <w:p w14:paraId="195B8893" w14:textId="77777777" w:rsidR="00E94F60" w:rsidRPr="00AA332D" w:rsidRDefault="00E94F60" w:rsidP="003005AD"/>
    <w:p w14:paraId="2A6488FD" w14:textId="4752DA0D" w:rsidR="00165E10" w:rsidRDefault="00215C11" w:rsidP="003005AD">
      <w:r>
        <w:t>Now, t</w:t>
      </w:r>
      <w:r w:rsidR="00165E10">
        <w:t xml:space="preserve">hose are some helpful directions right in the middle of a concert! </w:t>
      </w:r>
    </w:p>
    <w:p w14:paraId="7DD7E272" w14:textId="77777777" w:rsidR="00165E10" w:rsidRDefault="00165E10" w:rsidP="003005AD"/>
    <w:p w14:paraId="07086745" w14:textId="2283C5AA" w:rsidR="00E94F60" w:rsidRDefault="00165E10" w:rsidP="003005AD">
      <w:r>
        <w:t xml:space="preserve">Here’s another often-misheard lyric from </w:t>
      </w:r>
      <w:r w:rsidR="00973DB4">
        <w:t>a</w:t>
      </w:r>
      <w:r>
        <w:t xml:space="preserve"> hit U2 song…</w:t>
      </w:r>
    </w:p>
    <w:p w14:paraId="7B637482" w14:textId="77777777" w:rsidR="00165E10" w:rsidRDefault="00165E10" w:rsidP="003005AD"/>
    <w:p w14:paraId="78E5C6DA" w14:textId="09220D08" w:rsidR="00165E10" w:rsidRPr="00165E10" w:rsidRDefault="00165E10" w:rsidP="003005AD">
      <w:pPr>
        <w:rPr>
          <w:b/>
          <w:color w:val="FF0000"/>
        </w:rPr>
      </w:pPr>
      <w:r w:rsidRPr="00165E10">
        <w:rPr>
          <w:b/>
          <w:color w:val="FF0000"/>
        </w:rPr>
        <w:t>Video: Misheard Lyrics</w:t>
      </w:r>
      <w:r>
        <w:rPr>
          <w:b/>
          <w:color w:val="FF0000"/>
        </w:rPr>
        <w:t xml:space="preserve"> 2</w:t>
      </w:r>
    </w:p>
    <w:p w14:paraId="31798FD8" w14:textId="77777777" w:rsidR="00165E10" w:rsidRDefault="00165E10" w:rsidP="003005AD"/>
    <w:p w14:paraId="547B5B59" w14:textId="225552E5" w:rsidR="00165E10" w:rsidRDefault="00165E10" w:rsidP="003005AD">
      <w:r>
        <w:t>I’m really not sure how those two things – sky phones and felines – make a day beautiful, but Bono is cool so we’ll trust him.</w:t>
      </w:r>
    </w:p>
    <w:p w14:paraId="3A6DD370" w14:textId="77777777" w:rsidR="00165E10" w:rsidRDefault="00165E10" w:rsidP="003005AD"/>
    <w:p w14:paraId="3E59E18D" w14:textId="3241D00F" w:rsidR="00165E10" w:rsidRDefault="00165E10" w:rsidP="003005AD">
      <w:r>
        <w:t>Let’s try one more, a classic…</w:t>
      </w:r>
    </w:p>
    <w:p w14:paraId="4A031F0E" w14:textId="77777777" w:rsidR="00165E10" w:rsidRDefault="00165E10" w:rsidP="003005AD"/>
    <w:p w14:paraId="74CB3B04" w14:textId="4853B90F" w:rsidR="00165E10" w:rsidRPr="00165E10" w:rsidRDefault="00165E10" w:rsidP="003005AD">
      <w:pPr>
        <w:rPr>
          <w:b/>
          <w:color w:val="FF0000"/>
        </w:rPr>
      </w:pPr>
      <w:r w:rsidRPr="00165E10">
        <w:rPr>
          <w:b/>
          <w:color w:val="FF0000"/>
        </w:rPr>
        <w:t>Video: Misheard Lyrics</w:t>
      </w:r>
      <w:r>
        <w:rPr>
          <w:b/>
          <w:color w:val="FF0000"/>
        </w:rPr>
        <w:t xml:space="preserve"> 3</w:t>
      </w:r>
    </w:p>
    <w:p w14:paraId="1940DAA3" w14:textId="77777777" w:rsidR="00165E10" w:rsidRDefault="00165E10" w:rsidP="003005AD"/>
    <w:p w14:paraId="4EEF5375" w14:textId="48B9C27C" w:rsidR="00165E10" w:rsidRDefault="00165E10" w:rsidP="003005AD">
      <w:r>
        <w:t>Kinda makes you want to find a “Who’s the Boss?” rerun, doesn’t it?</w:t>
      </w:r>
    </w:p>
    <w:p w14:paraId="4E6195A1" w14:textId="77777777" w:rsidR="00165E10" w:rsidRPr="00AA332D" w:rsidRDefault="00165E10" w:rsidP="003005AD"/>
    <w:p w14:paraId="1836ECEB" w14:textId="6CC15E68" w:rsidR="00E94F60" w:rsidRPr="00AA332D" w:rsidRDefault="00165E10" w:rsidP="003005AD">
      <w:r>
        <w:t xml:space="preserve">If you’re not listening closely, </w:t>
      </w:r>
      <w:r w:rsidR="00E94F60" w:rsidRPr="00AA332D">
        <w:t xml:space="preserve">certain songs can be </w:t>
      </w:r>
      <w:r w:rsidR="00167369">
        <w:t>really</w:t>
      </w:r>
      <w:r w:rsidR="00E94F60" w:rsidRPr="00AA332D">
        <w:t xml:space="preserve"> confusing.</w:t>
      </w:r>
      <w:r w:rsidR="009C7D03" w:rsidRPr="00AA332D">
        <w:t xml:space="preserve"> </w:t>
      </w:r>
      <w:r w:rsidR="00E94F60" w:rsidRPr="00AA332D">
        <w:t xml:space="preserve">But </w:t>
      </w:r>
      <w:r>
        <w:t xml:space="preserve">mishearing words </w:t>
      </w:r>
      <w:r w:rsidR="00E94F60" w:rsidRPr="00AA332D">
        <w:t>doesn’t</w:t>
      </w:r>
      <w:r w:rsidR="00973DB4">
        <w:t xml:space="preserve"> just happen with song lyrics. </w:t>
      </w:r>
      <w:r w:rsidR="00E94F60" w:rsidRPr="00AA332D">
        <w:t xml:space="preserve">It probably most often happens with words in </w:t>
      </w:r>
      <w:r w:rsidR="00DE3FB0" w:rsidRPr="00AA332D">
        <w:t xml:space="preserve">regular </w:t>
      </w:r>
      <w:r w:rsidR="00C128A4" w:rsidRPr="00AA332D">
        <w:t xml:space="preserve">conversation. </w:t>
      </w:r>
      <w:r w:rsidR="00167369">
        <w:t>You may not know this, but t</w:t>
      </w:r>
      <w:r w:rsidR="00C128A4" w:rsidRPr="00AA332D">
        <w:t>his phenomenon is</w:t>
      </w:r>
      <w:r w:rsidR="00E94F60" w:rsidRPr="00AA332D">
        <w:t xml:space="preserve"> referred to as a </w:t>
      </w:r>
      <w:r w:rsidR="00973DB4">
        <w:rPr>
          <w:i/>
          <w:color w:val="FF0000"/>
        </w:rPr>
        <w:t xml:space="preserve">(Put in the form of a dictionary definition) </w:t>
      </w:r>
      <w:r w:rsidR="00E94F60" w:rsidRPr="00AA332D">
        <w:rPr>
          <w:b/>
          <w:color w:val="FF0000"/>
        </w:rPr>
        <w:t>Mondegreen</w:t>
      </w:r>
      <w:r w:rsidR="00E94F60" w:rsidRPr="00AA332D">
        <w:t xml:space="preserve">. A Mondegreen is a </w:t>
      </w:r>
      <w:r w:rsidR="00E94F60" w:rsidRPr="00973DB4">
        <w:rPr>
          <w:b/>
          <w:color w:val="FF0000"/>
        </w:rPr>
        <w:t>“misheard word or phrase that makes sense in your head, but is, in fact, entirely incorrect.”</w:t>
      </w:r>
      <w:r w:rsidR="00E94F60" w:rsidRPr="00AA332D">
        <w:t xml:space="preserve"> </w:t>
      </w:r>
    </w:p>
    <w:p w14:paraId="0E2BA20E" w14:textId="77777777" w:rsidR="00E94F60" w:rsidRPr="00AA332D" w:rsidRDefault="00E94F60" w:rsidP="003005AD"/>
    <w:p w14:paraId="66324A38" w14:textId="21023C60" w:rsidR="0056236C" w:rsidRDefault="00973DB4" w:rsidP="003005AD">
      <w:r>
        <w:t>This</w:t>
      </w:r>
      <w:r w:rsidR="00E94F60" w:rsidRPr="00AA332D">
        <w:t xml:space="preserve"> term </w:t>
      </w:r>
      <w:r>
        <w:t>“</w:t>
      </w:r>
      <w:r w:rsidR="00E94F60" w:rsidRPr="00AA332D">
        <w:t>Mondegreen</w:t>
      </w:r>
      <w:r>
        <w:t>”</w:t>
      </w:r>
      <w:r w:rsidR="00E94F60" w:rsidRPr="00AA332D">
        <w:t xml:space="preserve"> was coined </w:t>
      </w:r>
      <w:r w:rsidR="0056236C">
        <w:t xml:space="preserve">in 1954 </w:t>
      </w:r>
      <w:r w:rsidR="00E94F60" w:rsidRPr="00AA332D">
        <w:t xml:space="preserve">by </w:t>
      </w:r>
      <w:r w:rsidR="0056236C">
        <w:t>American author</w:t>
      </w:r>
      <w:r w:rsidR="00E94F60" w:rsidRPr="00AA332D">
        <w:t xml:space="preserve"> Sylvia Wright</w:t>
      </w:r>
      <w:r w:rsidR="0056236C">
        <w:t xml:space="preserve">. In an article she wrote for Harper’s magazine, Wright admitted that all her life she had misheard an English poem her mom had read to her when she was a child. She thought the poem was a tragic love story ending with the line: </w:t>
      </w:r>
    </w:p>
    <w:p w14:paraId="2E3FCFB0" w14:textId="77777777" w:rsidR="0056236C" w:rsidRDefault="0056236C" w:rsidP="003005AD"/>
    <w:p w14:paraId="236A94CC" w14:textId="77777777" w:rsidR="0056236C" w:rsidRPr="00AA332D" w:rsidRDefault="0056236C" w:rsidP="003005AD">
      <w:pPr>
        <w:ind w:firstLine="720"/>
        <w:rPr>
          <w:b/>
        </w:rPr>
      </w:pPr>
      <w:r w:rsidRPr="00AA332D">
        <w:rPr>
          <w:b/>
          <w:color w:val="FF0000"/>
        </w:rPr>
        <w:t xml:space="preserve">“They have slain the Earl o’ Moray, and Lady Mondegreen.” </w:t>
      </w:r>
    </w:p>
    <w:p w14:paraId="610F4BBB" w14:textId="77777777" w:rsidR="0056236C" w:rsidRDefault="0056236C" w:rsidP="003005AD"/>
    <w:p w14:paraId="78B76C99" w14:textId="6E96BF08" w:rsidR="0056236C" w:rsidRPr="003005AD" w:rsidRDefault="0056236C" w:rsidP="003005AD">
      <w:pPr>
        <w:rPr>
          <w:i/>
          <w:color w:val="FF0000"/>
        </w:rPr>
      </w:pPr>
      <w:r>
        <w:t xml:space="preserve">Turns out the actual line was: </w:t>
      </w:r>
      <w:r>
        <w:rPr>
          <w:i/>
          <w:color w:val="FF0000"/>
        </w:rPr>
        <w:t>(add)</w:t>
      </w:r>
    </w:p>
    <w:p w14:paraId="3EC1D101" w14:textId="77777777" w:rsidR="008E49F4" w:rsidRPr="00AA332D" w:rsidRDefault="008E49F4" w:rsidP="003005AD"/>
    <w:p w14:paraId="2C7BF3F3" w14:textId="77777777" w:rsidR="008E49F4" w:rsidRPr="00AA332D" w:rsidRDefault="008E49F4" w:rsidP="003005AD">
      <w:pPr>
        <w:ind w:firstLine="720"/>
        <w:rPr>
          <w:b/>
        </w:rPr>
      </w:pPr>
      <w:r w:rsidRPr="00AA332D">
        <w:rPr>
          <w:b/>
          <w:color w:val="FF0000"/>
        </w:rPr>
        <w:t>“They have slain the Earl o’ Moray, and laid him on the green.”</w:t>
      </w:r>
      <w:r w:rsidRPr="00AA332D">
        <w:rPr>
          <w:b/>
        </w:rPr>
        <w:t xml:space="preserve"> </w:t>
      </w:r>
    </w:p>
    <w:p w14:paraId="2A4A69ED" w14:textId="77777777" w:rsidR="008E49F4" w:rsidRPr="00AA332D" w:rsidRDefault="008E49F4" w:rsidP="003005AD"/>
    <w:p w14:paraId="2FCE1375" w14:textId="6C73770D" w:rsidR="0056236C" w:rsidRDefault="008E49F4" w:rsidP="003005AD">
      <w:r>
        <w:t>Wright was devastated to realize poor old Earl was all by himself in the end!</w:t>
      </w:r>
      <w:r w:rsidR="003F0BD9">
        <w:rPr>
          <w:rStyle w:val="EndnoteReference"/>
        </w:rPr>
        <w:endnoteReference w:id="1"/>
      </w:r>
    </w:p>
    <w:p w14:paraId="5D8037B5" w14:textId="77777777" w:rsidR="00E94F60" w:rsidRPr="00AA332D" w:rsidRDefault="00E94F60" w:rsidP="003005AD"/>
    <w:p w14:paraId="3AB84191" w14:textId="22195F21" w:rsidR="00431B35" w:rsidRDefault="00E94F60" w:rsidP="003005AD">
      <w:r w:rsidRPr="00AA332D">
        <w:lastRenderedPageBreak/>
        <w:t xml:space="preserve">I think all of us can probably think of several </w:t>
      </w:r>
      <w:r w:rsidR="003005AD">
        <w:t xml:space="preserve">of our own Mondegreen moments. And when they are misheard lines from a song or a poem, they can be </w:t>
      </w:r>
      <w:r w:rsidR="00EC1BAE">
        <w:t>really funny</w:t>
      </w:r>
      <w:r w:rsidR="003005AD">
        <w:t>. But what about the times when what we’ve misheard are the words of the people around us?</w:t>
      </w:r>
    </w:p>
    <w:p w14:paraId="3A2DE82D" w14:textId="77777777" w:rsidR="00431B35" w:rsidRDefault="00431B35" w:rsidP="003005AD"/>
    <w:p w14:paraId="5BE5F9B9" w14:textId="77777777" w:rsidR="003005AD" w:rsidRPr="00AA332D" w:rsidRDefault="003005AD" w:rsidP="003005AD">
      <w:r>
        <w:t>A</w:t>
      </w:r>
      <w:r w:rsidRPr="00AA332D">
        <w:t xml:space="preserve">uthor </w:t>
      </w:r>
      <w:r w:rsidRPr="00AA332D">
        <w:rPr>
          <w:rFonts w:eastAsia="Times New Roman" w:cs="Times New Roman"/>
          <w:bCs/>
          <w:color w:val="333333"/>
          <w:shd w:val="clear" w:color="auto" w:fill="FFFFFF"/>
        </w:rPr>
        <w:t xml:space="preserve">David W. Augsburger </w:t>
      </w:r>
      <w:r>
        <w:rPr>
          <w:rFonts w:eastAsia="Times New Roman" w:cs="Times New Roman"/>
          <w:bCs/>
          <w:color w:val="333333"/>
          <w:shd w:val="clear" w:color="auto" w:fill="FFFFFF"/>
        </w:rPr>
        <w:t>writes</w:t>
      </w:r>
      <w:r w:rsidRPr="00AA332D">
        <w:rPr>
          <w:rFonts w:eastAsia="Times New Roman" w:cs="Times New Roman"/>
          <w:bCs/>
          <w:color w:val="333333"/>
          <w:shd w:val="clear" w:color="auto" w:fill="FFFFFF"/>
        </w:rPr>
        <w:t xml:space="preserve">: </w:t>
      </w:r>
    </w:p>
    <w:p w14:paraId="20AA1409" w14:textId="77777777" w:rsidR="003005AD" w:rsidRPr="00AA332D" w:rsidRDefault="003005AD" w:rsidP="003005AD"/>
    <w:p w14:paraId="37CF7157" w14:textId="77777777" w:rsidR="003005AD" w:rsidRPr="00AA332D" w:rsidRDefault="003005AD" w:rsidP="003005AD">
      <w:pPr>
        <w:shd w:val="clear" w:color="auto" w:fill="FFFFFF"/>
        <w:ind w:left="720"/>
        <w:outlineLvl w:val="0"/>
        <w:rPr>
          <w:rFonts w:eastAsia="Times New Roman" w:cs="Times New Roman"/>
          <w:b/>
          <w:color w:val="FF0000"/>
          <w:kern w:val="36"/>
        </w:rPr>
      </w:pPr>
      <w:r w:rsidRPr="00AA332D">
        <w:rPr>
          <w:rFonts w:eastAsia="Times New Roman" w:cs="Times New Roman"/>
          <w:b/>
          <w:color w:val="FF0000"/>
          <w:kern w:val="36"/>
        </w:rPr>
        <w:t xml:space="preserve">“Being heard is so close to being loved that for the average person, they are almost indistinguishable.” </w:t>
      </w:r>
      <w:r w:rsidRPr="00AA332D">
        <w:rPr>
          <w:rFonts w:eastAsia="Times New Roman" w:cs="Times New Roman"/>
          <w:b/>
          <w:color w:val="FF0000"/>
          <w:shd w:val="clear" w:color="auto" w:fill="FFFFFF"/>
        </w:rPr>
        <w:t>― </w:t>
      </w:r>
      <w:r w:rsidRPr="00AA332D">
        <w:rPr>
          <w:rFonts w:eastAsia="Times New Roman" w:cs="Times New Roman"/>
          <w:b/>
          <w:bCs/>
          <w:color w:val="FF0000"/>
          <w:shd w:val="clear" w:color="auto" w:fill="FFFFFF"/>
        </w:rPr>
        <w:t>David W. Augsburger</w:t>
      </w:r>
    </w:p>
    <w:p w14:paraId="2ECC0154" w14:textId="77777777" w:rsidR="00330ED1" w:rsidRPr="00AA332D" w:rsidRDefault="00330ED1" w:rsidP="003005AD"/>
    <w:p w14:paraId="635BAC9C" w14:textId="28852323" w:rsidR="00330ED1" w:rsidRPr="00AA332D" w:rsidRDefault="003005AD" w:rsidP="003005AD">
      <w:r>
        <w:t>Listening to peopl</w:t>
      </w:r>
      <w:r w:rsidR="00330ED1" w:rsidRPr="00AA332D">
        <w:t>e</w:t>
      </w:r>
      <w:r>
        <w:t xml:space="preserve"> – re</w:t>
      </w:r>
      <w:r w:rsidR="00330ED1" w:rsidRPr="00AA332D">
        <w:t xml:space="preserve">ally </w:t>
      </w:r>
      <w:r>
        <w:t>hearing</w:t>
      </w:r>
      <w:r w:rsidR="00330ED1" w:rsidRPr="00AA332D">
        <w:t xml:space="preserve"> and understanding</w:t>
      </w:r>
      <w:r>
        <w:t xml:space="preserve"> what they are saying –</w:t>
      </w:r>
      <w:r w:rsidR="00330ED1" w:rsidRPr="00AA332D">
        <w:t xml:space="preserve"> is a critical expression of love. </w:t>
      </w:r>
      <w:r w:rsidR="00203F0B">
        <w:t>So how do we make sure we aren’t mishearing?</w:t>
      </w:r>
    </w:p>
    <w:p w14:paraId="6C4CC5FC" w14:textId="77777777" w:rsidR="00E94F60" w:rsidRPr="00AA332D" w:rsidRDefault="00E94F60" w:rsidP="003005AD"/>
    <w:p w14:paraId="58543427" w14:textId="57317CF1" w:rsidR="00E94F60" w:rsidRPr="00AA332D" w:rsidRDefault="00E94F60" w:rsidP="003005AD">
      <w:pPr>
        <w:rPr>
          <w:b/>
          <w:sz w:val="28"/>
          <w:szCs w:val="28"/>
          <w:u w:val="single"/>
        </w:rPr>
      </w:pPr>
      <w:r w:rsidRPr="00AA332D">
        <w:rPr>
          <w:b/>
          <w:sz w:val="28"/>
          <w:szCs w:val="28"/>
          <w:u w:val="single"/>
        </w:rPr>
        <w:t xml:space="preserve">Series </w:t>
      </w:r>
      <w:r w:rsidR="00203F0B">
        <w:rPr>
          <w:b/>
          <w:sz w:val="28"/>
          <w:szCs w:val="28"/>
          <w:u w:val="single"/>
        </w:rPr>
        <w:t>Recap</w:t>
      </w:r>
      <w:r w:rsidRPr="00AA332D">
        <w:rPr>
          <w:b/>
          <w:sz w:val="28"/>
          <w:szCs w:val="28"/>
          <w:u w:val="single"/>
        </w:rPr>
        <w:t xml:space="preserve"> </w:t>
      </w:r>
    </w:p>
    <w:p w14:paraId="335F8B9B" w14:textId="10F76477" w:rsidR="00E94F60" w:rsidRPr="00AA332D" w:rsidRDefault="0094331A" w:rsidP="003005AD">
      <w:r w:rsidRPr="00AA332D">
        <w:t xml:space="preserve">Over the last two weeks we’ve been in </w:t>
      </w:r>
      <w:r w:rsidR="00E94F60" w:rsidRPr="00AA332D">
        <w:t>a series calle</w:t>
      </w:r>
      <w:r w:rsidR="00051137" w:rsidRPr="00AA332D">
        <w:t xml:space="preserve">d </w:t>
      </w:r>
      <w:r w:rsidR="00051137" w:rsidRPr="00A34A91">
        <w:rPr>
          <w:b/>
        </w:rPr>
        <w:t>“How to BLESS Your Neighbor”</w:t>
      </w:r>
      <w:r w:rsidR="00051137" w:rsidRPr="00AA332D">
        <w:t xml:space="preserve"> w</w:t>
      </w:r>
      <w:r w:rsidR="00E94F60" w:rsidRPr="00AA332D">
        <w:t xml:space="preserve">hich is </w:t>
      </w:r>
      <w:r w:rsidR="00051137" w:rsidRPr="00AA332D">
        <w:t>all</w:t>
      </w:r>
      <w:r w:rsidR="00E94F60" w:rsidRPr="00AA332D">
        <w:t xml:space="preserve"> about our mission </w:t>
      </w:r>
      <w:r w:rsidR="00A34A91">
        <w:t xml:space="preserve">of </w:t>
      </w:r>
      <w:r w:rsidR="00A34A91" w:rsidRPr="00A34A91">
        <w:rPr>
          <w:b/>
          <w:color w:val="FF0000"/>
        </w:rPr>
        <w:t>“helping</w:t>
      </w:r>
      <w:r w:rsidR="007118C6" w:rsidRPr="00A34A91">
        <w:rPr>
          <w:b/>
          <w:color w:val="FF0000"/>
        </w:rPr>
        <w:t xml:space="preserve"> p</w:t>
      </w:r>
      <w:r w:rsidR="00A34A91" w:rsidRPr="00A34A91">
        <w:rPr>
          <w:b/>
          <w:color w:val="FF0000"/>
        </w:rPr>
        <w:t>eople find their way back to God”</w:t>
      </w:r>
      <w:r w:rsidR="00A34A91">
        <w:t>.</w:t>
      </w:r>
      <w:r w:rsidR="004B46C2" w:rsidRPr="00AA332D">
        <w:t xml:space="preserve"> </w:t>
      </w:r>
      <w:r w:rsidR="00E94F60" w:rsidRPr="00AA332D">
        <w:t xml:space="preserve">Helping people find their way back to God is not just a mission statement to </w:t>
      </w:r>
      <w:r w:rsidR="004B46C2" w:rsidRPr="00AA332D">
        <w:t>memorize</w:t>
      </w:r>
      <w:r w:rsidR="00A34A91">
        <w:t xml:space="preserve">. </w:t>
      </w:r>
      <w:r w:rsidR="00E94F60" w:rsidRPr="00AA332D">
        <w:t xml:space="preserve">It’s not just the mission statement of </w:t>
      </w:r>
      <w:r w:rsidR="00A34A91">
        <w:t xml:space="preserve">our church. It’s YOUR mission. </w:t>
      </w:r>
      <w:r w:rsidR="00E94F60" w:rsidRPr="00AA332D">
        <w:t xml:space="preserve">It’s MY mission. </w:t>
      </w:r>
      <w:r w:rsidR="001A7375" w:rsidRPr="00AA332D">
        <w:t xml:space="preserve">It’s OUR mission! </w:t>
      </w:r>
    </w:p>
    <w:p w14:paraId="737B971E" w14:textId="77777777" w:rsidR="00E94F60" w:rsidRPr="00AA332D" w:rsidRDefault="00E94F60" w:rsidP="003005AD"/>
    <w:p w14:paraId="61AE45F5" w14:textId="7B1D959A" w:rsidR="00E94F60" w:rsidRPr="00AA332D" w:rsidRDefault="00E94F60" w:rsidP="003005AD">
      <w:r w:rsidRPr="00AA332D">
        <w:t xml:space="preserve">Too often, though, we </w:t>
      </w:r>
      <w:r w:rsidR="00A34A91">
        <w:t>settle for being</w:t>
      </w:r>
      <w:r w:rsidRPr="00AA332D">
        <w:t xml:space="preserve"> people </w:t>
      </w:r>
      <w:r w:rsidR="00A34A91">
        <w:t>who</w:t>
      </w:r>
      <w:r w:rsidRPr="00AA332D">
        <w:t xml:space="preserve"> “hope” people find their way back to God instead of being people who “help” people find their way back to God. So, during this series </w:t>
      </w:r>
      <w:r w:rsidR="00F92C28" w:rsidRPr="00AA332D">
        <w:t xml:space="preserve">we </w:t>
      </w:r>
      <w:r w:rsidR="00A34A91">
        <w:t>are equipping</w:t>
      </w:r>
      <w:r w:rsidR="00F92C28" w:rsidRPr="00AA332D">
        <w:t xml:space="preserve"> and </w:t>
      </w:r>
      <w:r w:rsidR="008C6BB7">
        <w:t>challenging</w:t>
      </w:r>
      <w:r w:rsidRPr="00AA332D">
        <w:t xml:space="preserve"> one another to be people who actually “help</w:t>
      </w:r>
      <w:r w:rsidR="00A34A91">
        <w:t>.”</w:t>
      </w:r>
    </w:p>
    <w:p w14:paraId="75BEBB2A" w14:textId="77777777" w:rsidR="00E94F60" w:rsidRPr="00AA332D" w:rsidRDefault="00E94F60" w:rsidP="003005AD"/>
    <w:p w14:paraId="427455B3" w14:textId="77777777" w:rsidR="00A34A91" w:rsidRDefault="00E94F60" w:rsidP="003005AD">
      <w:r w:rsidRPr="00AA332D">
        <w:t>Through the years</w:t>
      </w:r>
      <w:r w:rsidR="00A34A91">
        <w:t>, we’</w:t>
      </w:r>
      <w:r w:rsidRPr="00AA332D">
        <w:t xml:space="preserve">ve found that the best way to </w:t>
      </w:r>
      <w:r w:rsidR="00A34A91">
        <w:t xml:space="preserve">help, the best way to </w:t>
      </w:r>
      <w:r w:rsidRPr="00AA332D">
        <w:t xml:space="preserve">live out this mission </w:t>
      </w:r>
      <w:r w:rsidR="00A34A91">
        <w:t xml:space="preserve">is to be a BLESSing. </w:t>
      </w:r>
      <w:r w:rsidR="00A34A91" w:rsidRPr="00AA332D">
        <w:rPr>
          <w:i/>
          <w:color w:val="FF0000"/>
        </w:rPr>
        <w:t>(BLESS graphic)</w:t>
      </w:r>
      <w:r w:rsidR="00A34A91" w:rsidRPr="00AA332D">
        <w:t xml:space="preserve"> </w:t>
      </w:r>
      <w:r w:rsidR="00AB578D" w:rsidRPr="00AA332D">
        <w:t xml:space="preserve">In fact, we often say that we are BLESSed </w:t>
      </w:r>
      <w:r w:rsidR="00AB578D" w:rsidRPr="00AA332D">
        <w:rPr>
          <w:i/>
        </w:rPr>
        <w:t>to be</w:t>
      </w:r>
      <w:r w:rsidR="00AB578D" w:rsidRPr="00AA332D">
        <w:t xml:space="preserve"> a BLESSing. </w:t>
      </w:r>
    </w:p>
    <w:p w14:paraId="591759B9" w14:textId="77777777" w:rsidR="00A34A91" w:rsidRDefault="00A34A91" w:rsidP="003005AD"/>
    <w:p w14:paraId="3901233E" w14:textId="65DD0942" w:rsidR="008C6BB7" w:rsidRDefault="00AB578D" w:rsidP="003005AD">
      <w:r w:rsidRPr="00AA332D">
        <w:t xml:space="preserve">Now, </w:t>
      </w:r>
      <w:r w:rsidR="00413835" w:rsidRPr="00AA332D">
        <w:t xml:space="preserve">around here </w:t>
      </w:r>
      <w:r w:rsidR="00E94F60" w:rsidRPr="00AA332D">
        <w:t>BLESS</w:t>
      </w:r>
      <w:r w:rsidR="00413835" w:rsidRPr="00AA332D">
        <w:t xml:space="preserve"> is </w:t>
      </w:r>
      <w:r w:rsidR="00E72206">
        <w:t xml:space="preserve">actually </w:t>
      </w:r>
      <w:r w:rsidR="00413835" w:rsidRPr="00AA332D">
        <w:t>an acronym that</w:t>
      </w:r>
      <w:r w:rsidR="00E94F60" w:rsidRPr="00AA332D">
        <w:t xml:space="preserve"> stands for five missional practices that are central to</w:t>
      </w:r>
      <w:r w:rsidR="00A34A91">
        <w:t xml:space="preserve"> living out the Jesus mission. During this series we are challenging one another to identify the people and the places we’ve been called to BLESS. </w:t>
      </w:r>
    </w:p>
    <w:p w14:paraId="6DA179D7" w14:textId="77777777" w:rsidR="008C6BB7" w:rsidRDefault="008C6BB7" w:rsidP="003005AD"/>
    <w:p w14:paraId="574DCB43" w14:textId="66CC1507" w:rsidR="00A34A91" w:rsidRDefault="00633D90" w:rsidP="003005AD">
      <w:r>
        <w:t xml:space="preserve">Last week we challenged you to </w:t>
      </w:r>
      <w:r w:rsidRPr="00633D90">
        <w:rPr>
          <w:i/>
          <w:color w:val="FF0000"/>
        </w:rPr>
        <w:t>(Graphic)</w:t>
      </w:r>
      <w:r>
        <w:rPr>
          <w:color w:val="FF0000"/>
        </w:rPr>
        <w:t xml:space="preserve"> </w:t>
      </w:r>
      <w:r w:rsidRPr="00633D90">
        <w:rPr>
          <w:b/>
          <w:color w:val="FF0000"/>
        </w:rPr>
        <w:t>Begin with Prayer</w:t>
      </w:r>
      <w:r>
        <w:t xml:space="preserve">. </w:t>
      </w:r>
      <w:r>
        <w:rPr>
          <w:i/>
          <w:color w:val="0000FF"/>
        </w:rPr>
        <w:t xml:space="preserve">(BLESS Card) </w:t>
      </w:r>
      <w:r>
        <w:t>If you didn’t get one these cards last week, I want to encourage you to pick one up today. There are blanks on this card where you can write in the names of the people or the places God is calling you to bless, and you can use this card as a reminder to pray for them.</w:t>
      </w:r>
    </w:p>
    <w:p w14:paraId="6DD70C42" w14:textId="77777777" w:rsidR="00633D90" w:rsidRDefault="00633D90" w:rsidP="003005AD"/>
    <w:p w14:paraId="6DFE3A42" w14:textId="797FC77A" w:rsidR="00633D90" w:rsidRPr="00633D90" w:rsidRDefault="00633D90" w:rsidP="003005AD">
      <w:r>
        <w:t xml:space="preserve">Today we’re going to focus in on the second BLESS practice: </w:t>
      </w:r>
      <w:r w:rsidRPr="00633D90">
        <w:rPr>
          <w:i/>
          <w:color w:val="FF0000"/>
        </w:rPr>
        <w:t>(Graphic)</w:t>
      </w:r>
      <w:r>
        <w:rPr>
          <w:color w:val="FF0000"/>
        </w:rPr>
        <w:t xml:space="preserve"> </w:t>
      </w:r>
      <w:r w:rsidRPr="00633D90">
        <w:rPr>
          <w:b/>
          <w:color w:val="FF0000"/>
        </w:rPr>
        <w:t>Listen</w:t>
      </w:r>
      <w:r>
        <w:t>. This practice can be a game-changer in the lives of those we are called to bless!</w:t>
      </w:r>
    </w:p>
    <w:p w14:paraId="6D888522" w14:textId="77777777" w:rsidR="00E94F60" w:rsidRPr="00AA332D" w:rsidRDefault="00E94F60" w:rsidP="003005AD">
      <w:pPr>
        <w:rPr>
          <w:b/>
          <w:u w:val="single"/>
        </w:rPr>
      </w:pPr>
    </w:p>
    <w:p w14:paraId="29686B34" w14:textId="17B675C2" w:rsidR="00E94F60" w:rsidRPr="00AA332D" w:rsidRDefault="00E52006" w:rsidP="003005AD">
      <w:pPr>
        <w:rPr>
          <w:b/>
          <w:sz w:val="28"/>
          <w:szCs w:val="28"/>
          <w:u w:val="single"/>
        </w:rPr>
      </w:pPr>
      <w:r>
        <w:rPr>
          <w:b/>
          <w:sz w:val="28"/>
          <w:szCs w:val="28"/>
          <w:u w:val="single"/>
        </w:rPr>
        <w:t>Not Really Listening</w:t>
      </w:r>
    </w:p>
    <w:p w14:paraId="323BB376" w14:textId="77777777" w:rsidR="00717A4C" w:rsidRDefault="006D6856" w:rsidP="003005AD">
      <w:pPr>
        <w:rPr>
          <w:color w:val="0000FF"/>
        </w:rPr>
      </w:pPr>
      <w:r w:rsidRPr="00AA332D">
        <w:t>Now, I’m sure I don’t have to convince you that w</w:t>
      </w:r>
      <w:r w:rsidR="00E94F60" w:rsidRPr="00AA332D">
        <w:t xml:space="preserve">e live in a world where hardly anybody </w:t>
      </w:r>
      <w:r w:rsidR="00E94F60" w:rsidRPr="00AA332D">
        <w:rPr>
          <w:i/>
        </w:rPr>
        <w:t>really</w:t>
      </w:r>
      <w:r w:rsidR="00E94F60" w:rsidRPr="00AA332D">
        <w:t xml:space="preserve"> listens. Most people are </w:t>
      </w:r>
      <w:r w:rsidR="00B240CC" w:rsidRPr="00AA332D">
        <w:t xml:space="preserve">more </w:t>
      </w:r>
      <w:r w:rsidR="00E94F60" w:rsidRPr="00AA332D">
        <w:t xml:space="preserve">interested in what </w:t>
      </w:r>
      <w:r w:rsidR="00E94F60" w:rsidRPr="00AA332D">
        <w:rPr>
          <w:i/>
        </w:rPr>
        <w:t>they</w:t>
      </w:r>
      <w:r w:rsidR="00E94F60" w:rsidRPr="00AA332D">
        <w:t xml:space="preserve"> have to say</w:t>
      </w:r>
      <w:r w:rsidR="00B240CC" w:rsidRPr="00AA332D">
        <w:t xml:space="preserve"> than </w:t>
      </w:r>
      <w:r w:rsidR="00717A4C">
        <w:t xml:space="preserve">in </w:t>
      </w:r>
      <w:r w:rsidR="00B240CC" w:rsidRPr="00AA332D">
        <w:t>listening to someone else</w:t>
      </w:r>
      <w:r w:rsidR="00E94F60" w:rsidRPr="00AA332D">
        <w:t>. There’s a</w:t>
      </w:r>
      <w:r w:rsidR="00717A4C">
        <w:t xml:space="preserve"> famous</w:t>
      </w:r>
      <w:r w:rsidR="00E94F60" w:rsidRPr="00AA332D">
        <w:t xml:space="preserve"> saying</w:t>
      </w:r>
      <w:r w:rsidR="00560DF4" w:rsidRPr="00AA332D">
        <w:t xml:space="preserve"> that goes like this:</w:t>
      </w:r>
      <w:r w:rsidR="0028730B">
        <w:rPr>
          <w:color w:val="0000FF"/>
        </w:rPr>
        <w:t xml:space="preserve"> </w:t>
      </w:r>
    </w:p>
    <w:p w14:paraId="0E678513" w14:textId="77777777" w:rsidR="00717A4C" w:rsidRDefault="00717A4C" w:rsidP="003005AD">
      <w:pPr>
        <w:rPr>
          <w:color w:val="0000FF"/>
        </w:rPr>
      </w:pPr>
    </w:p>
    <w:p w14:paraId="3468F189" w14:textId="77777777" w:rsidR="00717A4C" w:rsidRDefault="00E94F60" w:rsidP="00717A4C">
      <w:pPr>
        <w:ind w:left="720"/>
      </w:pPr>
      <w:r w:rsidRPr="00AA332D">
        <w:rPr>
          <w:b/>
          <w:color w:val="FF0000"/>
        </w:rPr>
        <w:t>“The opposite of listening is not speaking, it’s waiting to speak.”</w:t>
      </w:r>
      <w:r w:rsidR="00717A4C">
        <w:rPr>
          <w:b/>
          <w:color w:val="FF0000"/>
        </w:rPr>
        <w:t xml:space="preserve"> -Unknown</w:t>
      </w:r>
      <w:r w:rsidRPr="00AA332D">
        <w:t xml:space="preserve"> </w:t>
      </w:r>
    </w:p>
    <w:p w14:paraId="57F73F9F" w14:textId="77777777" w:rsidR="00717A4C" w:rsidRDefault="00717A4C" w:rsidP="003005AD"/>
    <w:p w14:paraId="6FBF3CD4" w14:textId="22226045" w:rsidR="00E94F60" w:rsidRPr="00AA332D" w:rsidRDefault="00E94F60" w:rsidP="003005AD">
      <w:r w:rsidRPr="00AA332D">
        <w:t xml:space="preserve">Isn’t that true? That even when we’re not talking, a lot of times we’re </w:t>
      </w:r>
      <w:r w:rsidR="00717A4C">
        <w:t xml:space="preserve">not </w:t>
      </w:r>
      <w:r w:rsidRPr="00AA332D">
        <w:t>thinking about wh</w:t>
      </w:r>
      <w:r w:rsidR="00717A4C">
        <w:t>at the other person is saying, w</w:t>
      </w:r>
      <w:r w:rsidRPr="00AA332D">
        <w:t xml:space="preserve">e’re thinking about what </w:t>
      </w:r>
      <w:r w:rsidRPr="00717A4C">
        <w:rPr>
          <w:i/>
        </w:rPr>
        <w:t>we’re</w:t>
      </w:r>
      <w:r w:rsidRPr="00AA332D">
        <w:t xml:space="preserve"> gonna say. I struggle with this. Too many times I’m not really listening to people. I’m just </w:t>
      </w:r>
      <w:r w:rsidR="00560DF4" w:rsidRPr="00AA332D">
        <w:t>cueing up what I’m gonna say next.</w:t>
      </w:r>
    </w:p>
    <w:p w14:paraId="168D89BA" w14:textId="77777777" w:rsidR="00E94F60" w:rsidRPr="00AA332D" w:rsidRDefault="00E94F60" w:rsidP="003005AD"/>
    <w:p w14:paraId="4EE97006" w14:textId="6BB90429" w:rsidR="00E94F60" w:rsidRPr="00AA332D" w:rsidRDefault="00717A4C" w:rsidP="003005AD">
      <w:r>
        <w:t xml:space="preserve">We’ve all experienced this </w:t>
      </w:r>
      <w:r w:rsidR="00E52006">
        <w:t xml:space="preserve">from others </w:t>
      </w:r>
      <w:r>
        <w:t>too, haven’t we? H</w:t>
      </w:r>
      <w:r w:rsidR="00E94F60" w:rsidRPr="00AA332D">
        <w:t xml:space="preserve">ow many of you have been in a conversation where it felt like the other person was </w:t>
      </w:r>
      <w:r w:rsidR="009E56DE" w:rsidRPr="00AA332D">
        <w:t>there but not really there?</w:t>
      </w:r>
      <w:r>
        <w:t xml:space="preserve"> </w:t>
      </w:r>
    </w:p>
    <w:p w14:paraId="6C7B6CA5" w14:textId="77777777" w:rsidR="00E94F60" w:rsidRPr="00AA332D" w:rsidRDefault="00E94F60" w:rsidP="003005AD"/>
    <w:p w14:paraId="5603E74F" w14:textId="71B9FD16" w:rsidR="00E94F60" w:rsidRPr="00AA332D" w:rsidRDefault="00E94F60" w:rsidP="003005AD">
      <w:r w:rsidRPr="00AA332D">
        <w:t>We have all been part of conversations where</w:t>
      </w:r>
      <w:r w:rsidR="00E52006">
        <w:t xml:space="preserve"> we or</w:t>
      </w:r>
      <w:r w:rsidRPr="00AA332D">
        <w:t xml:space="preserve"> the other person was saying “uh-huh,” but </w:t>
      </w:r>
      <w:r w:rsidR="00E52006">
        <w:t>not really listening</w:t>
      </w:r>
      <w:r w:rsidRPr="00AA332D">
        <w:t xml:space="preserve">. But if we want to </w:t>
      </w:r>
      <w:r w:rsidR="00E52006">
        <w:t>stop “hoping” people find their way back to God and start “helping</w:t>
      </w:r>
      <w:r w:rsidRPr="00AA332D">
        <w:t>,</w:t>
      </w:r>
      <w:r w:rsidR="00E52006">
        <w:t>”</w:t>
      </w:r>
      <w:r w:rsidRPr="00AA332D">
        <w:t xml:space="preserve"> we have to become very intentional about listening. Listening is crucial in the Jesus Mission.</w:t>
      </w:r>
    </w:p>
    <w:p w14:paraId="6ECD94CB" w14:textId="77777777" w:rsidR="00E94F60" w:rsidRDefault="00E94F60" w:rsidP="003005AD"/>
    <w:p w14:paraId="6CB943FA" w14:textId="1A4FF57C" w:rsidR="00E52006" w:rsidRPr="00E52006" w:rsidRDefault="00E52006" w:rsidP="003005AD">
      <w:pPr>
        <w:rPr>
          <w:b/>
          <w:sz w:val="28"/>
          <w:szCs w:val="28"/>
          <w:u w:val="single"/>
        </w:rPr>
      </w:pPr>
      <w:r w:rsidRPr="00AA332D">
        <w:rPr>
          <w:b/>
          <w:sz w:val="28"/>
          <w:szCs w:val="28"/>
          <w:u w:val="single"/>
        </w:rPr>
        <w:t>Jesus as a Listener</w:t>
      </w:r>
    </w:p>
    <w:p w14:paraId="5FD21A71" w14:textId="33E19B45" w:rsidR="00E94F60" w:rsidRPr="00AA332D" w:rsidRDefault="00E94F60" w:rsidP="003005AD">
      <w:r w:rsidRPr="00AA332D">
        <w:t>Jesus modeled t</w:t>
      </w:r>
      <w:r w:rsidR="00E52006">
        <w:t xml:space="preserve">his for us in incredible ways. </w:t>
      </w:r>
      <w:r w:rsidRPr="00AA332D">
        <w:t>Motivated by his love for everyone he came into contact with</w:t>
      </w:r>
      <w:r w:rsidR="00DF133D">
        <w:t>,</w:t>
      </w:r>
      <w:r w:rsidRPr="00AA332D">
        <w:t xml:space="preserve"> we see Jesus, not just performing great miracles or teaching mind blowing truths, but also taking the time</w:t>
      </w:r>
      <w:r w:rsidR="00DF133D">
        <w:t>,</w:t>
      </w:r>
      <w:r w:rsidRPr="00AA332D">
        <w:t xml:space="preserve"> again and again</w:t>
      </w:r>
      <w:r w:rsidR="00DF133D">
        <w:t>,</w:t>
      </w:r>
      <w:r w:rsidRPr="00AA332D">
        <w:t xml:space="preserve"> to show love in the most practical and simple way…</w:t>
      </w:r>
      <w:r w:rsidR="00DF133D">
        <w:t xml:space="preserve"> </w:t>
      </w:r>
      <w:r w:rsidRPr="00AA332D">
        <w:t>He listened.</w:t>
      </w:r>
      <w:r w:rsidRPr="00AA332D">
        <w:rPr>
          <w:rFonts w:eastAsia="Times New Roman" w:cs="Times New Roman"/>
        </w:rPr>
        <w:br/>
      </w:r>
    </w:p>
    <w:p w14:paraId="1A4D5411" w14:textId="3E4FAB59" w:rsidR="00E94F60" w:rsidRPr="00AA332D" w:rsidRDefault="00B438AA" w:rsidP="003005AD">
      <w:pPr>
        <w:rPr>
          <w:color w:val="FF0000"/>
        </w:rPr>
      </w:pPr>
      <w:r>
        <w:rPr>
          <w:i/>
          <w:color w:val="FF0000"/>
        </w:rPr>
        <w:t>(Luke 18:35-43</w:t>
      </w:r>
      <w:r w:rsidR="002E485F" w:rsidRPr="00AA332D">
        <w:rPr>
          <w:i/>
          <w:color w:val="FF0000"/>
        </w:rPr>
        <w:t>)</w:t>
      </w:r>
      <w:r w:rsidR="002E485F" w:rsidRPr="00AA332D">
        <w:rPr>
          <w:color w:val="FF0000"/>
        </w:rPr>
        <w:t xml:space="preserve"> </w:t>
      </w:r>
      <w:r w:rsidR="00E94F60" w:rsidRPr="00AA332D">
        <w:t xml:space="preserve">In </w:t>
      </w:r>
      <w:r w:rsidR="00852C68" w:rsidRPr="00AA332D">
        <w:t>Luke 18</w:t>
      </w:r>
      <w:r>
        <w:t>,</w:t>
      </w:r>
      <w:r w:rsidR="00852C68" w:rsidRPr="00AA332D">
        <w:rPr>
          <w:color w:val="FF0000"/>
        </w:rPr>
        <w:t xml:space="preserve"> </w:t>
      </w:r>
      <w:r w:rsidR="00E94F60" w:rsidRPr="00AA332D">
        <w:t>Jesus hears the sounds of a blind beggar calling out on the side of the road</w:t>
      </w:r>
      <w:r>
        <w:t>,</w:t>
      </w:r>
      <w:r w:rsidR="00E94F60" w:rsidRPr="00AA332D">
        <w:t xml:space="preserve"> but he</w:t>
      </w:r>
      <w:r>
        <w:t xml:space="preserve"> doesn’t just continue on with h</w:t>
      </w:r>
      <w:r w:rsidR="00E94F60" w:rsidRPr="00AA332D">
        <w:t>is business like everyone else</w:t>
      </w:r>
      <w:r>
        <w:t xml:space="preserve">. </w:t>
      </w:r>
      <w:r>
        <w:rPr>
          <w:i/>
          <w:color w:val="FF0000"/>
        </w:rPr>
        <w:t>(H</w:t>
      </w:r>
      <w:r w:rsidRPr="00AA332D">
        <w:rPr>
          <w:i/>
          <w:color w:val="FF0000"/>
        </w:rPr>
        <w:t>ighlight verse 40)</w:t>
      </w:r>
      <w:r w:rsidRPr="00AA332D">
        <w:rPr>
          <w:color w:val="FF0000"/>
        </w:rPr>
        <w:t xml:space="preserve"> </w:t>
      </w:r>
      <w:r w:rsidR="00E94F60" w:rsidRPr="00AA332D">
        <w:t xml:space="preserve">He stops, </w:t>
      </w:r>
      <w:r w:rsidR="00BF3591" w:rsidRPr="00AA332D">
        <w:t xml:space="preserve">crouches down low, </w:t>
      </w:r>
      <w:r w:rsidR="00E94F60" w:rsidRPr="00AA332D">
        <w:t xml:space="preserve">asks a question, and </w:t>
      </w:r>
      <w:r w:rsidR="00E94F60" w:rsidRPr="00AA332D">
        <w:rPr>
          <w:i/>
        </w:rPr>
        <w:t>actually listens</w:t>
      </w:r>
      <w:r>
        <w:t xml:space="preserve"> to the man. </w:t>
      </w:r>
      <w:r w:rsidR="00BF3591" w:rsidRPr="00AA332D">
        <w:t>It’s not until after he listens to him that</w:t>
      </w:r>
      <w:r>
        <w:t xml:space="preserve"> h</w:t>
      </w:r>
      <w:r w:rsidR="00E94F60" w:rsidRPr="00AA332D">
        <w:t xml:space="preserve">e </w:t>
      </w:r>
      <w:r w:rsidR="00BF3591" w:rsidRPr="00AA332D">
        <w:t>blesses</w:t>
      </w:r>
      <w:r w:rsidR="00E94F60" w:rsidRPr="00AA332D">
        <w:t xml:space="preserve"> the m</w:t>
      </w:r>
      <w:r>
        <w:t xml:space="preserve">an by healing him. </w:t>
      </w:r>
      <w:r w:rsidR="00E94F60" w:rsidRPr="00AA332D">
        <w:t xml:space="preserve">Jesus </w:t>
      </w:r>
      <w:r>
        <w:t>took</w:t>
      </w:r>
      <w:r w:rsidR="00E94F60" w:rsidRPr="00AA332D">
        <w:t xml:space="preserve"> the time to listen to the people that </w:t>
      </w:r>
      <w:r w:rsidR="00157F56" w:rsidRPr="00AA332D">
        <w:t>no one else seemed to care for, the one</w:t>
      </w:r>
      <w:r w:rsidR="008C6BB7">
        <w:t>s</w:t>
      </w:r>
      <w:r w:rsidR="00157F56" w:rsidRPr="00AA332D">
        <w:t xml:space="preserve"> every</w:t>
      </w:r>
      <w:r>
        <w:t>one</w:t>
      </w:r>
      <w:r w:rsidR="00157F56" w:rsidRPr="00AA332D">
        <w:t xml:space="preserve"> else overlooked. </w:t>
      </w:r>
    </w:p>
    <w:p w14:paraId="239EE30C" w14:textId="3AE29176" w:rsidR="00E94F60" w:rsidRPr="0028730B" w:rsidRDefault="00E94F60" w:rsidP="003005AD">
      <w:pPr>
        <w:rPr>
          <w:color w:val="0000FF"/>
        </w:rPr>
      </w:pPr>
    </w:p>
    <w:p w14:paraId="21791928" w14:textId="2995253B" w:rsidR="00E94F60" w:rsidRPr="00AA332D" w:rsidRDefault="00B438AA" w:rsidP="003005AD">
      <w:r>
        <w:rPr>
          <w:i/>
          <w:color w:val="FF0000"/>
        </w:rPr>
        <w:t>(John 5:1-9a</w:t>
      </w:r>
      <w:r w:rsidR="009E6366" w:rsidRPr="00AA332D">
        <w:rPr>
          <w:i/>
          <w:color w:val="FF0000"/>
        </w:rPr>
        <w:t>)</w:t>
      </w:r>
      <w:r w:rsidR="009E6366" w:rsidRPr="00AA332D">
        <w:t xml:space="preserve"> Again in John 5</w:t>
      </w:r>
      <w:r>
        <w:t>,</w:t>
      </w:r>
      <w:r w:rsidR="00E94F60" w:rsidRPr="00AA332D">
        <w:t xml:space="preserve"> Jesus is walking by a small pool of water outside a city gate, surrounded b</w:t>
      </w:r>
      <w:r>
        <w:t>y a swirl of noise and humanity. But h</w:t>
      </w:r>
      <w:r w:rsidR="00E94F60" w:rsidRPr="00AA332D">
        <w:t>e notices a man lying the</w:t>
      </w:r>
      <w:r>
        <w:t>re by the edge of the water. A</w:t>
      </w:r>
      <w:r w:rsidR="00E94F60" w:rsidRPr="00AA332D">
        <w:t xml:space="preserve">nd what does Jesus do? </w:t>
      </w:r>
      <w:r w:rsidR="00E94F60" w:rsidRPr="00AA332D">
        <w:rPr>
          <w:i/>
          <w:color w:val="FF0000"/>
        </w:rPr>
        <w:t>(Highlight verse 6)</w:t>
      </w:r>
      <w:r>
        <w:t xml:space="preserve"> He stops, h</w:t>
      </w:r>
      <w:r w:rsidR="00E94F60" w:rsidRPr="00AA332D">
        <w:t xml:space="preserve">e </w:t>
      </w:r>
      <w:r w:rsidR="002462E0" w:rsidRPr="00AA332D">
        <w:t>asks the man a question</w:t>
      </w:r>
      <w:r>
        <w:t>,</w:t>
      </w:r>
      <w:r w:rsidR="002462E0" w:rsidRPr="00AA332D">
        <w:t xml:space="preserve"> and he listens </w:t>
      </w:r>
      <w:r>
        <w:t xml:space="preserve">to the man </w:t>
      </w:r>
      <w:r w:rsidR="002462E0" w:rsidRPr="00AA332D">
        <w:t>so he knows how to b</w:t>
      </w:r>
      <w:r w:rsidR="00E94F60" w:rsidRPr="00AA332D">
        <w:t xml:space="preserve">less </w:t>
      </w:r>
      <w:r>
        <w:t>him</w:t>
      </w:r>
      <w:r w:rsidR="00E94F60" w:rsidRPr="00AA332D">
        <w:t>.</w:t>
      </w:r>
    </w:p>
    <w:p w14:paraId="3DC6C62F" w14:textId="77777777" w:rsidR="00E94F60" w:rsidRPr="00AA332D" w:rsidRDefault="00E94F60" w:rsidP="003005AD"/>
    <w:p w14:paraId="0DADCAD3" w14:textId="4019C395" w:rsidR="00E94F60" w:rsidRPr="00AA332D" w:rsidRDefault="00E94F60" w:rsidP="003005AD">
      <w:r w:rsidRPr="00AA332D">
        <w:t xml:space="preserve">Are you </w:t>
      </w:r>
      <w:r w:rsidR="00923F28" w:rsidRPr="00AA332D">
        <w:t>starting so see a pattern here?</w:t>
      </w:r>
      <w:r w:rsidRPr="00AA332D">
        <w:t xml:space="preserve"> </w:t>
      </w:r>
    </w:p>
    <w:p w14:paraId="5F4ABAA5" w14:textId="77777777" w:rsidR="00E94F60" w:rsidRPr="00AA332D" w:rsidRDefault="00E94F60" w:rsidP="003005AD"/>
    <w:p w14:paraId="33490CC6" w14:textId="1AC4FD5F" w:rsidR="001C15FF" w:rsidRPr="001B0875" w:rsidRDefault="001B0875" w:rsidP="003005AD">
      <w:pPr>
        <w:rPr>
          <w:i/>
          <w:color w:val="FF0000"/>
        </w:rPr>
      </w:pPr>
      <w:r>
        <w:rPr>
          <w:i/>
          <w:color w:val="FF0000"/>
        </w:rPr>
        <w:t xml:space="preserve">(Mark 6:b-7) </w:t>
      </w:r>
      <w:r>
        <w:t>In Mark</w:t>
      </w:r>
      <w:r w:rsidR="00E94F60" w:rsidRPr="00AA332D">
        <w:t xml:space="preserve"> 6</w:t>
      </w:r>
      <w:r>
        <w:t>,</w:t>
      </w:r>
      <w:r w:rsidR="00E94F60" w:rsidRPr="00AA332D">
        <w:t xml:space="preserve"> Jesus sends ou</w:t>
      </w:r>
      <w:r>
        <w:t>t the 12 disciples to continue h</w:t>
      </w:r>
      <w:r w:rsidR="00E94F60" w:rsidRPr="00AA332D">
        <w:t>is mission in the surrounding towns. And they go out and BLESS hundreds of people</w:t>
      </w:r>
      <w:r>
        <w:t>,</w:t>
      </w:r>
      <w:r w:rsidR="00E94F60" w:rsidRPr="00AA332D">
        <w:t xml:space="preserve"> and when they return</w:t>
      </w:r>
      <w:r w:rsidR="001C15FF" w:rsidRPr="00AA332D">
        <w:t>, here’s what happens:</w:t>
      </w:r>
      <w:r w:rsidR="00E94F60" w:rsidRPr="00AA332D">
        <w:t xml:space="preserve"> </w:t>
      </w:r>
      <w:r>
        <w:rPr>
          <w:i/>
          <w:color w:val="FF0000"/>
        </w:rPr>
        <w:t>(add)</w:t>
      </w:r>
    </w:p>
    <w:p w14:paraId="6C6678B5" w14:textId="77777777" w:rsidR="001C15FF" w:rsidRPr="00AA332D" w:rsidRDefault="001C15FF" w:rsidP="003005AD"/>
    <w:p w14:paraId="53728D85" w14:textId="3E499468" w:rsidR="001C15FF" w:rsidRPr="00AA332D" w:rsidRDefault="001C15FF" w:rsidP="003005AD">
      <w:pPr>
        <w:ind w:left="720"/>
        <w:rPr>
          <w:b/>
          <w:color w:val="FF0000"/>
        </w:rPr>
      </w:pPr>
      <w:r w:rsidRPr="00AA332D">
        <w:rPr>
          <w:b/>
          <w:color w:val="FF0000"/>
        </w:rPr>
        <w:t>“The</w:t>
      </w:r>
      <w:r w:rsidR="00E94F60" w:rsidRPr="00AA332D">
        <w:rPr>
          <w:b/>
          <w:color w:val="FF0000"/>
        </w:rPr>
        <w:t xml:space="preserve"> apostles gathered around Jesus and reported all they had done and taught.” </w:t>
      </w:r>
      <w:r w:rsidR="001B0875">
        <w:rPr>
          <w:b/>
          <w:color w:val="FF0000"/>
        </w:rPr>
        <w:t>-Mark</w:t>
      </w:r>
      <w:r w:rsidRPr="00AA332D">
        <w:rPr>
          <w:b/>
          <w:color w:val="FF0000"/>
        </w:rPr>
        <w:t xml:space="preserve"> 6:30 </w:t>
      </w:r>
      <w:r w:rsidR="00E94F60" w:rsidRPr="00AA332D">
        <w:rPr>
          <w:b/>
          <w:color w:val="FF0000"/>
        </w:rPr>
        <w:t xml:space="preserve"> </w:t>
      </w:r>
    </w:p>
    <w:p w14:paraId="1E95631E" w14:textId="77777777" w:rsidR="001C15FF" w:rsidRPr="00AA332D" w:rsidRDefault="001C15FF" w:rsidP="003005AD">
      <w:pPr>
        <w:rPr>
          <w:color w:val="FF0000"/>
        </w:rPr>
      </w:pPr>
    </w:p>
    <w:p w14:paraId="50E73C68" w14:textId="6CAC06FF" w:rsidR="00E94F60" w:rsidRPr="00AA332D" w:rsidRDefault="00E94F60" w:rsidP="003005AD">
      <w:r w:rsidRPr="00AA332D">
        <w:t xml:space="preserve">Jesus listens. </w:t>
      </w:r>
    </w:p>
    <w:p w14:paraId="52055445" w14:textId="31D5803D" w:rsidR="00E94F60" w:rsidRPr="00AA332D" w:rsidRDefault="00E94F60" w:rsidP="003005AD">
      <w:r w:rsidRPr="00AA332D">
        <w:br/>
      </w:r>
      <w:r w:rsidR="001B0875">
        <w:t>If we</w:t>
      </w:r>
      <w:r w:rsidRPr="00AA332D">
        <w:t xml:space="preserve"> flip through the pages of the Gospels</w:t>
      </w:r>
      <w:r w:rsidR="001B0875">
        <w:t>,</w:t>
      </w:r>
      <w:r w:rsidRPr="00AA332D">
        <w:t xml:space="preserve"> our attention </w:t>
      </w:r>
      <w:r w:rsidR="001B0875">
        <w:t>is</w:t>
      </w:r>
      <w:r w:rsidRPr="00AA332D">
        <w:t xml:space="preserve"> naturally drawn to </w:t>
      </w:r>
      <w:r w:rsidR="001B0875">
        <w:t xml:space="preserve">the stories </w:t>
      </w:r>
      <w:r w:rsidRPr="00AA332D">
        <w:t>of Jesus doing over the top</w:t>
      </w:r>
      <w:r w:rsidR="001B0875">
        <w:t>, amazing things</w:t>
      </w:r>
      <w:r w:rsidRPr="00AA332D">
        <w:t xml:space="preserve"> like healing the sick, feeding thousands of hungry people</w:t>
      </w:r>
      <w:r w:rsidR="001B0875">
        <w:t>,</w:t>
      </w:r>
      <w:r w:rsidRPr="00AA332D">
        <w:t xml:space="preserve"> and even raising the dead</w:t>
      </w:r>
      <w:r w:rsidR="001B0875">
        <w:t>. We</w:t>
      </w:r>
      <w:r w:rsidRPr="00AA332D">
        <w:t xml:space="preserve"> tend to remember the exceptional and extraordinary moments</w:t>
      </w:r>
      <w:r w:rsidR="001B0875">
        <w:t>,</w:t>
      </w:r>
      <w:r w:rsidRPr="00AA332D">
        <w:t xml:space="preserve"> but</w:t>
      </w:r>
      <w:r w:rsidR="001B0875">
        <w:t xml:space="preserve"> it’s important that we don’t overlook the more frequent and ordinary moments. The moments when Jesus </w:t>
      </w:r>
      <w:r w:rsidRPr="00AA332D">
        <w:t xml:space="preserve">pulls </w:t>
      </w:r>
      <w:r w:rsidR="001B0875">
        <w:t>up a chair</w:t>
      </w:r>
      <w:r w:rsidRPr="00AA332D">
        <w:t xml:space="preserve"> to another person and just listens. </w:t>
      </w:r>
    </w:p>
    <w:p w14:paraId="317EC9E3" w14:textId="77777777" w:rsidR="00E94F60" w:rsidRPr="00AA332D" w:rsidRDefault="00E94F60" w:rsidP="003005AD"/>
    <w:p w14:paraId="6813D5BD" w14:textId="116D4E33" w:rsidR="00E94F60" w:rsidRDefault="00E94F60" w:rsidP="003005AD">
      <w:r w:rsidRPr="00AA332D">
        <w:t>Living a life of BLESSing others like Jesus</w:t>
      </w:r>
      <w:r w:rsidR="008C6BB7">
        <w:t xml:space="preserve"> blessed others</w:t>
      </w:r>
      <w:r w:rsidRPr="00AA332D">
        <w:t xml:space="preserve"> is not </w:t>
      </w:r>
      <w:r w:rsidR="001B0875">
        <w:t>a journey of the</w:t>
      </w:r>
      <w:r w:rsidRPr="00AA332D">
        <w:t xml:space="preserve"> spectacular</w:t>
      </w:r>
      <w:r w:rsidR="001B0875">
        <w:t xml:space="preserve">. </w:t>
      </w:r>
      <w:r w:rsidRPr="00AA332D">
        <w:t>In fact, I believe it is best li</w:t>
      </w:r>
      <w:r w:rsidR="001B0875">
        <w:t xml:space="preserve">ved out in the regular. </w:t>
      </w:r>
      <w:r w:rsidRPr="00AA332D">
        <w:t>I</w:t>
      </w:r>
      <w:r w:rsidR="001B0875">
        <w:t>t’s i</w:t>
      </w:r>
      <w:r w:rsidRPr="00AA332D">
        <w:t>n the</w:t>
      </w:r>
      <w:r w:rsidR="001B0875">
        <w:t>se</w:t>
      </w:r>
      <w:r w:rsidRPr="00AA332D">
        <w:t xml:space="preserve"> regular moments</w:t>
      </w:r>
      <w:r w:rsidR="001B0875">
        <w:t xml:space="preserve"> of life</w:t>
      </w:r>
      <w:r w:rsidRPr="00AA332D">
        <w:t xml:space="preserve"> where we can pull up within arms reach of another person and actually listen to what is going on in their hearts.</w:t>
      </w:r>
    </w:p>
    <w:p w14:paraId="77A8333D" w14:textId="77777777" w:rsidR="001B0875" w:rsidRDefault="001B0875" w:rsidP="003005AD"/>
    <w:p w14:paraId="0AC2AA78" w14:textId="5A622653" w:rsidR="001B0875" w:rsidRPr="00AA332D" w:rsidRDefault="00D15A1D" w:rsidP="003005AD">
      <w:r>
        <w:rPr>
          <w:b/>
          <w:sz w:val="28"/>
          <w:szCs w:val="28"/>
          <w:u w:val="single"/>
        </w:rPr>
        <w:t>Listening to People</w:t>
      </w:r>
    </w:p>
    <w:p w14:paraId="61ABBCE7" w14:textId="4FA873AC" w:rsidR="00E94F60" w:rsidRPr="00AA332D" w:rsidRDefault="00A52116" w:rsidP="003005AD">
      <w:r>
        <w:rPr>
          <w:i/>
          <w:color w:val="FF0000"/>
        </w:rPr>
        <w:t xml:space="preserve">(‘Listen’ Graphic) </w:t>
      </w:r>
      <w:r w:rsidR="00E94F60" w:rsidRPr="00AA332D">
        <w:t xml:space="preserve">I recently read a </w:t>
      </w:r>
      <w:r w:rsidR="00677D53">
        <w:t xml:space="preserve">pretty dramatic </w:t>
      </w:r>
      <w:r w:rsidR="00E94F60" w:rsidRPr="00AA332D">
        <w:t xml:space="preserve">story that I think illustrates the importance </w:t>
      </w:r>
      <w:r w:rsidR="00677D53">
        <w:t>of</w:t>
      </w:r>
      <w:r w:rsidR="00E94F60" w:rsidRPr="00AA332D">
        <w:t xml:space="preserve"> getting close enough to listen to the people around us in order to BLESS them. </w:t>
      </w:r>
    </w:p>
    <w:p w14:paraId="147AE76D" w14:textId="6A331EE0" w:rsidR="00E94F60" w:rsidRPr="006B74F8" w:rsidRDefault="00E94F60" w:rsidP="003005AD">
      <w:pPr>
        <w:rPr>
          <w:color w:val="0000FF"/>
        </w:rPr>
      </w:pPr>
    </w:p>
    <w:p w14:paraId="4A0CFD97" w14:textId="295DBE57" w:rsidR="00E94F60" w:rsidRPr="00AA332D" w:rsidRDefault="00CA4699" w:rsidP="003005AD">
      <w:r w:rsidRPr="00AA332D">
        <w:t xml:space="preserve">It </w:t>
      </w:r>
      <w:r w:rsidR="00677D53">
        <w:t>took</w:t>
      </w:r>
      <w:r w:rsidRPr="00AA332D">
        <w:t xml:space="preserve"> place in a Neonatal Intensive Care Unit in the early 90’s. </w:t>
      </w:r>
      <w:r w:rsidR="00677D53">
        <w:t>A nurse had</w:t>
      </w:r>
      <w:r w:rsidR="00E94F60" w:rsidRPr="00AA332D">
        <w:t xml:space="preserve"> been watching a newborn for several hours. Suddenly, the baby turns dark bl</w:t>
      </w:r>
      <w:r w:rsidR="00677D53">
        <w:t>ue</w:t>
      </w:r>
      <w:r w:rsidR="00E94F60" w:rsidRPr="00AA332D">
        <w:t>. The medical team calls for a doctor and a radiologist and prepare</w:t>
      </w:r>
      <w:r w:rsidR="00677D53">
        <w:t>s</w:t>
      </w:r>
      <w:r w:rsidR="00E94F60" w:rsidRPr="00AA332D">
        <w:t xml:space="preserve"> to intervene, </w:t>
      </w:r>
      <w:r w:rsidR="00677D53">
        <w:t>immediately assuming</w:t>
      </w:r>
      <w:r w:rsidR="00E94F60" w:rsidRPr="00AA332D">
        <w:t xml:space="preserve"> that</w:t>
      </w:r>
      <w:r w:rsidR="00677D53">
        <w:t xml:space="preserve"> the baby’s lungs have collapsed. </w:t>
      </w:r>
      <w:r w:rsidR="00E94F60" w:rsidRPr="00AA332D">
        <w:t xml:space="preserve"> </w:t>
      </w:r>
    </w:p>
    <w:p w14:paraId="6F695E26" w14:textId="77777777" w:rsidR="00E94F60" w:rsidRPr="00AA332D" w:rsidRDefault="00E94F60" w:rsidP="003005AD"/>
    <w:p w14:paraId="384DBEE8" w14:textId="46FA551D" w:rsidR="00E94F60" w:rsidRPr="00AA332D" w:rsidRDefault="00E94F60" w:rsidP="003005AD">
      <w:r w:rsidRPr="00AA332D">
        <w:t>But the nurse is convinced that it’s a heart problem. As soon as</w:t>
      </w:r>
      <w:r w:rsidR="008779D3">
        <w:t xml:space="preserve"> she saw the baby’s color, she</w:t>
      </w:r>
      <w:r w:rsidRPr="00AA332D">
        <w:t xml:space="preserve"> suspected </w:t>
      </w:r>
      <w:r w:rsidR="00677D53">
        <w:t>there was an air</w:t>
      </w:r>
      <w:r w:rsidRPr="00AA332D">
        <w:t xml:space="preserve"> pocket around the </w:t>
      </w:r>
      <w:r w:rsidR="00677D53">
        <w:t xml:space="preserve">baby’s </w:t>
      </w:r>
      <w:r w:rsidRPr="00AA332D">
        <w:t xml:space="preserve">heart </w:t>
      </w:r>
      <w:r w:rsidR="00677D53">
        <w:t>that was</w:t>
      </w:r>
      <w:r w:rsidRPr="00AA332D">
        <w:t xml:space="preserve"> stopping it from beating. She </w:t>
      </w:r>
      <w:r w:rsidR="00677D53">
        <w:t>screamed to her colleagues, “It’s the heart!”</w:t>
      </w:r>
      <w:r w:rsidRPr="00AA332D">
        <w:t xml:space="preserve"> But </w:t>
      </w:r>
      <w:r w:rsidR="00677D53">
        <w:t>they pointed to</w:t>
      </w:r>
      <w:r w:rsidRPr="00AA332D">
        <w:t xml:space="preserve"> the heart monitor </w:t>
      </w:r>
      <w:r w:rsidR="008779D3">
        <w:t>that showed the baby’s heart wa</w:t>
      </w:r>
      <w:r w:rsidRPr="00AA332D">
        <w:t xml:space="preserve">s beating normally. </w:t>
      </w:r>
    </w:p>
    <w:p w14:paraId="19A1A1BA" w14:textId="77777777" w:rsidR="00E94F60" w:rsidRPr="00AA332D" w:rsidRDefault="00E94F60" w:rsidP="003005AD"/>
    <w:p w14:paraId="68C60F12" w14:textId="01092FE4" w:rsidR="00E94F60" w:rsidRPr="00AA332D" w:rsidRDefault="00E94F60" w:rsidP="003005AD">
      <w:r w:rsidRPr="00AA332D">
        <w:t xml:space="preserve">She insists, pushes their hands away and orders them to be quiet </w:t>
      </w:r>
      <w:r w:rsidR="00677D53">
        <w:t xml:space="preserve">as she places </w:t>
      </w:r>
      <w:r w:rsidRPr="00AA332D">
        <w:t>a s</w:t>
      </w:r>
      <w:r w:rsidR="00677D53">
        <w:t xml:space="preserve">tethoscope on the child’s chest. </w:t>
      </w:r>
      <w:r w:rsidRPr="00AA332D">
        <w:t>She stops the swirl of activity and actually lis</w:t>
      </w:r>
      <w:r w:rsidR="00677D53">
        <w:t>tens to the heart of this child.</w:t>
      </w:r>
    </w:p>
    <w:p w14:paraId="113D0FB7" w14:textId="77777777" w:rsidR="00E94F60" w:rsidRPr="00AA332D" w:rsidRDefault="00E94F60" w:rsidP="003005AD"/>
    <w:p w14:paraId="6E90A1B7" w14:textId="77777777" w:rsidR="00E94F60" w:rsidRPr="00AA332D" w:rsidRDefault="00E94F60" w:rsidP="003005AD">
      <w:r w:rsidRPr="00AA332D">
        <w:t>Not a sound. The heart is not beating.</w:t>
      </w:r>
    </w:p>
    <w:p w14:paraId="3D98D933" w14:textId="77777777" w:rsidR="00E94F60" w:rsidRPr="00AA332D" w:rsidRDefault="00E94F60" w:rsidP="003005AD"/>
    <w:p w14:paraId="2BD14CC6" w14:textId="0CA011A7" w:rsidR="00E94F60" w:rsidRPr="00AA332D" w:rsidRDefault="00E94F60" w:rsidP="003005AD">
      <w:r w:rsidRPr="00AA332D">
        <w:t>A neona</w:t>
      </w:r>
      <w:r w:rsidR="00677D53">
        <w:t xml:space="preserve">tal surgeon enters the room. </w:t>
      </w:r>
      <w:r w:rsidRPr="00AA332D">
        <w:t xml:space="preserve">The radiologist, who has just received the test results, confirms the nurse’s diagnostic. The surgeon </w:t>
      </w:r>
      <w:r w:rsidR="00677D53">
        <w:t>performs a procedure that slowly</w:t>
      </w:r>
      <w:r w:rsidRPr="00AA332D">
        <w:t xml:space="preserve"> releases the air pocket. The baby is safe.</w:t>
      </w:r>
    </w:p>
    <w:p w14:paraId="177B1A34" w14:textId="77777777" w:rsidR="00E94F60" w:rsidRPr="00AA332D" w:rsidRDefault="00E94F60" w:rsidP="003005AD"/>
    <w:p w14:paraId="68A9014C" w14:textId="48E73D9A" w:rsidR="00E94F60" w:rsidRDefault="00E94F60" w:rsidP="003005AD">
      <w:r w:rsidRPr="00AA332D">
        <w:t xml:space="preserve">Later, the team understood why the monitor had misled them: it was measuring the electrical activity commanding the </w:t>
      </w:r>
      <w:r w:rsidR="00677D53" w:rsidRPr="00AA332D">
        <w:t>heartbeats</w:t>
      </w:r>
      <w:r w:rsidRPr="00AA332D">
        <w:t>, and this had not stopped: the heart was simply unable to respond to it because of the air pocket pressure.</w:t>
      </w:r>
    </w:p>
    <w:p w14:paraId="463460B9" w14:textId="77777777" w:rsidR="00677D53" w:rsidRDefault="00677D53" w:rsidP="003005AD"/>
    <w:p w14:paraId="626F81E1" w14:textId="0A006910" w:rsidR="00677D53" w:rsidRDefault="00677D53" w:rsidP="003005AD">
      <w:r>
        <w:t xml:space="preserve">It’s a dramatic illustration, but one we can </w:t>
      </w:r>
      <w:r w:rsidR="008576EC">
        <w:t xml:space="preserve">all </w:t>
      </w:r>
      <w:r>
        <w:t>learn from. How often do we get caught up in the swirl and activity of all the noise and commotion that surrounds us</w:t>
      </w:r>
      <w:r w:rsidR="00A52116">
        <w:t>,</w:t>
      </w:r>
      <w:r>
        <w:t xml:space="preserve"> and fail to listen to the hearts of the people</w:t>
      </w:r>
      <w:r w:rsidR="008576EC">
        <w:t xml:space="preserve"> </w:t>
      </w:r>
      <w:r>
        <w:t>around us?</w:t>
      </w:r>
    </w:p>
    <w:p w14:paraId="7C84826C" w14:textId="77777777" w:rsidR="00677D53" w:rsidRDefault="00677D53" w:rsidP="003005AD"/>
    <w:p w14:paraId="60C3F347" w14:textId="5AAAC876" w:rsidR="00677D53" w:rsidRDefault="008576EC" w:rsidP="008576EC">
      <w:pPr>
        <w:pStyle w:val="ListParagraph"/>
        <w:numPr>
          <w:ilvl w:val="0"/>
          <w:numId w:val="7"/>
        </w:numPr>
      </w:pPr>
      <w:r>
        <w:t>When was the last time I asked the single mom who lives next to me how she’s doing?</w:t>
      </w:r>
    </w:p>
    <w:p w14:paraId="6636AD7F" w14:textId="2DA85CF8" w:rsidR="008576EC" w:rsidRDefault="008576EC" w:rsidP="008576EC">
      <w:pPr>
        <w:pStyle w:val="ListParagraph"/>
        <w:numPr>
          <w:ilvl w:val="0"/>
          <w:numId w:val="7"/>
        </w:numPr>
      </w:pPr>
      <w:r>
        <w:t xml:space="preserve">When was the last time I stopped what I was doing to </w:t>
      </w:r>
      <w:r w:rsidR="00A52116">
        <w:t xml:space="preserve">give my undivided attention </w:t>
      </w:r>
      <w:r>
        <w:t>to the person in the cubicle next to me?</w:t>
      </w:r>
    </w:p>
    <w:p w14:paraId="64D94336" w14:textId="7C04594B" w:rsidR="008576EC" w:rsidRPr="00AA332D" w:rsidRDefault="008576EC" w:rsidP="008576EC">
      <w:pPr>
        <w:pStyle w:val="ListParagraph"/>
        <w:numPr>
          <w:ilvl w:val="0"/>
          <w:numId w:val="7"/>
        </w:numPr>
      </w:pPr>
      <w:r>
        <w:t xml:space="preserve">When was the last time I slowed down enough </w:t>
      </w:r>
      <w:r w:rsidR="00A52116">
        <w:t>to listen to the cashier who casually mentioned that her husband has cancer?</w:t>
      </w:r>
    </w:p>
    <w:p w14:paraId="36A3BA98" w14:textId="77777777" w:rsidR="00E94F60" w:rsidRPr="00AA332D" w:rsidRDefault="00E94F60" w:rsidP="003005AD">
      <w:pPr>
        <w:rPr>
          <w:color w:val="0000FF"/>
        </w:rPr>
      </w:pPr>
    </w:p>
    <w:p w14:paraId="0610FBF6" w14:textId="220C4940" w:rsidR="00E94F60" w:rsidRDefault="00E94F60" w:rsidP="003005AD">
      <w:r w:rsidRPr="00AA332D">
        <w:t>Sometimes the only way to know how we can BLESS the people around us is i</w:t>
      </w:r>
      <w:r w:rsidR="008576EC">
        <w:t xml:space="preserve">f we, like Jesus and </w:t>
      </w:r>
      <w:r w:rsidR="00A52116">
        <w:t>the</w:t>
      </w:r>
      <w:r w:rsidR="008576EC">
        <w:t xml:space="preserve"> nurse, slow down, </w:t>
      </w:r>
      <w:r w:rsidRPr="00AA332D">
        <w:t>q</w:t>
      </w:r>
      <w:r w:rsidR="008576EC">
        <w:t xml:space="preserve">uiet all the activity and noise, get within ear-shot, </w:t>
      </w:r>
      <w:r w:rsidR="00A52116">
        <w:t>and</w:t>
      </w:r>
      <w:r w:rsidRPr="00AA332D">
        <w:t xml:space="preserve"> </w:t>
      </w:r>
      <w:r w:rsidR="008576EC">
        <w:t>truly LISTEN.</w:t>
      </w:r>
    </w:p>
    <w:p w14:paraId="73D0E2A9" w14:textId="77777777" w:rsidR="008E62E1" w:rsidRPr="00AA332D" w:rsidRDefault="008E62E1" w:rsidP="003005AD"/>
    <w:p w14:paraId="2F94601C" w14:textId="2B3230DE" w:rsidR="00903084" w:rsidRPr="00AA332D" w:rsidRDefault="00903084" w:rsidP="003005AD">
      <w:pPr>
        <w:rPr>
          <w:rFonts w:cs="Arial"/>
          <w:b/>
          <w:bCs/>
          <w:color w:val="000000"/>
          <w:sz w:val="28"/>
          <w:szCs w:val="28"/>
          <w:u w:val="single"/>
        </w:rPr>
      </w:pPr>
      <w:r w:rsidRPr="00AA332D">
        <w:rPr>
          <w:rFonts w:cs="Arial"/>
          <w:b/>
          <w:bCs/>
          <w:color w:val="000000"/>
          <w:sz w:val="28"/>
          <w:szCs w:val="28"/>
          <w:u w:val="single"/>
        </w:rPr>
        <w:t>L</w:t>
      </w:r>
      <w:r w:rsidR="00464DA6" w:rsidRPr="00AA332D">
        <w:rPr>
          <w:rFonts w:cs="Arial"/>
          <w:b/>
          <w:bCs/>
          <w:color w:val="000000"/>
          <w:sz w:val="28"/>
          <w:szCs w:val="28"/>
          <w:u w:val="single"/>
        </w:rPr>
        <w:t xml:space="preserve">istening to Places </w:t>
      </w:r>
    </w:p>
    <w:p w14:paraId="00FB8C2E" w14:textId="5470D71E" w:rsidR="0032717E" w:rsidRPr="00AA332D" w:rsidRDefault="007A791E" w:rsidP="003005AD">
      <w:r w:rsidRPr="00AA332D">
        <w:t>We can’</w:t>
      </w:r>
      <w:r w:rsidR="0032717E" w:rsidRPr="00AA332D">
        <w:t>t bless the world without listening to people, but we need to also be listening t</w:t>
      </w:r>
      <w:r w:rsidR="00E72206">
        <w:t>o places.  Here’s what I mean</w:t>
      </w:r>
      <w:r w:rsidR="0032717E" w:rsidRPr="00AA332D">
        <w:t xml:space="preserve">. If we want to listen to our community, or our city, I would encourage you and your small group to adopt a very simple missional practice. Grab a local newspaper and a highlighter and read it front to back.  </w:t>
      </w:r>
      <w:r w:rsidR="00D15A1D">
        <w:t>Or perhaps your city has an online loca</w:t>
      </w:r>
      <w:r w:rsidR="008C6BB7">
        <w:t>l publication such as The Patch?</w:t>
      </w:r>
      <w:r w:rsidR="00D15A1D">
        <w:t xml:space="preserve"> Read these sources a</w:t>
      </w:r>
      <w:r w:rsidR="0032717E" w:rsidRPr="00AA332D">
        <w:t xml:space="preserve">nd as you do, highlight every need </w:t>
      </w:r>
      <w:r w:rsidRPr="00AA332D">
        <w:t>you come across</w:t>
      </w:r>
      <w:r w:rsidR="00D15A1D">
        <w:t xml:space="preserve">. </w:t>
      </w:r>
      <w:r w:rsidR="0032717E" w:rsidRPr="00AA332D">
        <w:t xml:space="preserve">Once you highlight every need, simply allow that to drive a conversation in </w:t>
      </w:r>
      <w:r w:rsidRPr="00AA332D">
        <w:t>your</w:t>
      </w:r>
      <w:r w:rsidR="0032717E" w:rsidRPr="00AA332D">
        <w:t xml:space="preserve"> grou</w:t>
      </w:r>
      <w:r w:rsidR="008C6BB7">
        <w:t xml:space="preserve">p. </w:t>
      </w:r>
      <w:r w:rsidRPr="00AA332D">
        <w:t>Of these needs, which ones</w:t>
      </w:r>
      <w:r w:rsidR="0032717E" w:rsidRPr="00AA332D">
        <w:t xml:space="preserve"> </w:t>
      </w:r>
      <w:r w:rsidRPr="00AA332D">
        <w:t>could</w:t>
      </w:r>
      <w:r w:rsidR="0032717E" w:rsidRPr="00AA332D">
        <w:t xml:space="preserve"> we </w:t>
      </w:r>
      <w:r w:rsidR="008C6BB7">
        <w:t xml:space="preserve">actually meet? </w:t>
      </w:r>
      <w:r w:rsidRPr="00AA332D">
        <w:t>Which ones</w:t>
      </w:r>
      <w:r w:rsidR="0032717E" w:rsidRPr="00AA332D">
        <w:t xml:space="preserve"> are we </w:t>
      </w:r>
      <w:r w:rsidR="00D15A1D">
        <w:t xml:space="preserve">particularly passionate about? </w:t>
      </w:r>
      <w:r w:rsidR="0032717E" w:rsidRPr="00AA332D">
        <w:t xml:space="preserve">By reading </w:t>
      </w:r>
      <w:r w:rsidR="008C6BB7">
        <w:t>about our community</w:t>
      </w:r>
      <w:r w:rsidR="0032717E" w:rsidRPr="00AA332D">
        <w:t>, we may discover an organ</w:t>
      </w:r>
      <w:r w:rsidR="00D15A1D">
        <w:t xml:space="preserve">ization that needs volunteers. </w:t>
      </w:r>
      <w:r w:rsidR="0032717E" w:rsidRPr="00AA332D">
        <w:t>We may learn about a local event that we can plug into.  We may learn about a person or group of</w:t>
      </w:r>
      <w:r w:rsidR="00D15A1D">
        <w:t xml:space="preserve"> people that really need help. </w:t>
      </w:r>
      <w:r w:rsidR="0032717E" w:rsidRPr="00AA332D">
        <w:t xml:space="preserve">If we simply listen to our community, I believe it will tell us what it needs.  </w:t>
      </w:r>
    </w:p>
    <w:p w14:paraId="6FAAEDF2" w14:textId="77777777" w:rsidR="0032717E" w:rsidRPr="00AA332D" w:rsidRDefault="0032717E" w:rsidP="003005AD">
      <w:pPr>
        <w:rPr>
          <w:rFonts w:cs="Arial"/>
          <w:b/>
          <w:bCs/>
          <w:color w:val="000000"/>
        </w:rPr>
      </w:pPr>
    </w:p>
    <w:p w14:paraId="4B14D45F" w14:textId="298C6796" w:rsidR="00D15A1D" w:rsidRDefault="009C0352" w:rsidP="003005AD">
      <w:r w:rsidRPr="00AA332D">
        <w:t xml:space="preserve">There is a story </w:t>
      </w:r>
      <w:r w:rsidR="008C6BB7">
        <w:t>told by</w:t>
      </w:r>
      <w:r w:rsidRPr="00AA332D">
        <w:t xml:space="preserve"> </w:t>
      </w:r>
      <w:r w:rsidR="00623AC1" w:rsidRPr="00AA332D">
        <w:t xml:space="preserve">Michael Frost </w:t>
      </w:r>
      <w:r w:rsidRPr="00AA332D">
        <w:t xml:space="preserve">that illustrates this in a really powerful way. Frost </w:t>
      </w:r>
      <w:r w:rsidR="00623AC1" w:rsidRPr="00AA332D">
        <w:t xml:space="preserve">is an author and church leader who has spent much of his career helping people discover </w:t>
      </w:r>
      <w:r w:rsidR="00D15A1D">
        <w:t xml:space="preserve">how to live out the Jesus mission. </w:t>
      </w:r>
    </w:p>
    <w:p w14:paraId="7844C9AD" w14:textId="77777777" w:rsidR="00D15A1D" w:rsidRDefault="00D15A1D" w:rsidP="003005AD"/>
    <w:p w14:paraId="14581058" w14:textId="1F98B448" w:rsidR="00D15A1D" w:rsidRDefault="00623AC1" w:rsidP="003005AD">
      <w:r w:rsidRPr="00AA332D">
        <w:t>He tells a story about this missionary group who went to India to serve</w:t>
      </w:r>
      <w:r w:rsidR="00D15A1D">
        <w:t xml:space="preserve"> the poor in a remote village. </w:t>
      </w:r>
      <w:r w:rsidRPr="00AA332D">
        <w:t>The group showed up with all sorts of supplies and programs, and skilled workers ready to transform that village to a</w:t>
      </w:r>
      <w:r w:rsidR="00D15A1D">
        <w:t xml:space="preserve"> place of health and vitality. </w:t>
      </w:r>
      <w:r w:rsidRPr="00AA332D">
        <w:t>And they went to the people living in what was really a slum, and said “We could build a medical clinic to help take care of the hurting and sick, we could build a school to provide education so the next generation can work their way out of poverty</w:t>
      </w:r>
      <w:r w:rsidR="007A791E" w:rsidRPr="00AA332D">
        <w:t>.</w:t>
      </w:r>
      <w:r w:rsidR="00D15A1D">
        <w:t xml:space="preserve"> </w:t>
      </w:r>
      <w:r w:rsidRPr="00AA332D">
        <w:t>We could build a church so you could gather on the</w:t>
      </w:r>
      <w:r w:rsidR="00D15A1D">
        <w:t xml:space="preserve"> weekends and learn about God. </w:t>
      </w:r>
      <w:r w:rsidRPr="00AA332D">
        <w:t xml:space="preserve">So what </w:t>
      </w:r>
      <w:r w:rsidR="00D15A1D">
        <w:t xml:space="preserve">do you want us to do for you?” </w:t>
      </w:r>
      <w:r w:rsidRPr="00AA332D">
        <w:t xml:space="preserve">Sounds a lot like </w:t>
      </w:r>
      <w:r w:rsidR="00D15A1D">
        <w:t xml:space="preserve">the question that Jesus asked. </w:t>
      </w:r>
      <w:r w:rsidRPr="00AA332D">
        <w:t>And the people of the vi</w:t>
      </w:r>
      <w:r w:rsidR="007A791E" w:rsidRPr="00AA332D">
        <w:t>llage said</w:t>
      </w:r>
      <w:r w:rsidR="006E5521">
        <w:t>,</w:t>
      </w:r>
      <w:r w:rsidR="007A791E" w:rsidRPr="00AA332D">
        <w:t xml:space="preserve"> “We need a mailbox. </w:t>
      </w:r>
      <w:r w:rsidRPr="00AA332D">
        <w:t xml:space="preserve">The </w:t>
      </w:r>
      <w:r w:rsidR="00D15A1D">
        <w:t xml:space="preserve">missionaries said, “A mailbox? </w:t>
      </w:r>
      <w:r w:rsidRPr="00AA332D">
        <w:t>We can give you a school or a church building and all’s you want your own m</w:t>
      </w:r>
      <w:r w:rsidR="00D15A1D">
        <w:t>ailbox?</w:t>
      </w:r>
      <w:r w:rsidR="006E5521">
        <w:t>”</w:t>
      </w:r>
      <w:r w:rsidR="00D15A1D">
        <w:t xml:space="preserve"> </w:t>
      </w:r>
      <w:r w:rsidR="007A791E" w:rsidRPr="00AA332D">
        <w:t>And the people said, “Yes, w</w:t>
      </w:r>
      <w:r w:rsidRPr="00AA332D">
        <w:t xml:space="preserve">hat we really need most is a mailbox.”  </w:t>
      </w:r>
    </w:p>
    <w:p w14:paraId="3981FEB2" w14:textId="77777777" w:rsidR="00D15A1D" w:rsidRDefault="00D15A1D" w:rsidP="003005AD"/>
    <w:p w14:paraId="13370DBA" w14:textId="77777777" w:rsidR="00D15A1D" w:rsidRDefault="00623AC1" w:rsidP="003005AD">
      <w:r w:rsidRPr="00AA332D">
        <w:t>See in India, if you live in a slum</w:t>
      </w:r>
      <w:r w:rsidR="00D15A1D">
        <w:t>,</w:t>
      </w:r>
      <w:r w:rsidRPr="00AA332D">
        <w:t xml:space="preserve"> you do not have a</w:t>
      </w:r>
      <w:r w:rsidR="00D15A1D">
        <w:t xml:space="preserve"> mailbox, which means you don’t have a</w:t>
      </w:r>
      <w:r w:rsidRPr="00AA332D">
        <w:t xml:space="preserve"> zip code</w:t>
      </w:r>
      <w:r w:rsidR="007A791E" w:rsidRPr="00AA332D">
        <w:t>, which</w:t>
      </w:r>
      <w:r w:rsidRPr="00AA332D">
        <w:t xml:space="preserve"> means t</w:t>
      </w:r>
      <w:r w:rsidR="00D15A1D">
        <w:t xml:space="preserve">hat you do not exist on a map. </w:t>
      </w:r>
      <w:r w:rsidRPr="00AA332D">
        <w:t xml:space="preserve">Even if you are a community of 10 or 20 thousand people, if </w:t>
      </w:r>
      <w:r w:rsidR="007A791E" w:rsidRPr="00AA332D">
        <w:t>you don’t have a zip code, you’</w:t>
      </w:r>
      <w:r w:rsidRPr="00AA332D">
        <w:t>re not recognized as existing for anything, including social</w:t>
      </w:r>
      <w:r w:rsidR="00D15A1D">
        <w:t xml:space="preserve"> services from the government.</w:t>
      </w:r>
      <w:r w:rsidRPr="00AA332D">
        <w:t xml:space="preserve"> The people did not want a school, me</w:t>
      </w:r>
      <w:r w:rsidR="00D15A1D">
        <w:t xml:space="preserve">dical clinic, or church first. </w:t>
      </w:r>
      <w:r w:rsidRPr="00AA332D">
        <w:t>T</w:t>
      </w:r>
      <w:r w:rsidR="00D15A1D">
        <w:t xml:space="preserve">hey wanted to be put on a map. </w:t>
      </w:r>
      <w:r w:rsidRPr="00AA332D">
        <w:t>Th</w:t>
      </w:r>
      <w:r w:rsidR="00D15A1D">
        <w:t xml:space="preserve">ey wanted to have an identity. </w:t>
      </w:r>
      <w:r w:rsidRPr="00AA332D">
        <w:t>They wanted to become a recognized part of thei</w:t>
      </w:r>
      <w:r w:rsidR="00D15A1D">
        <w:t xml:space="preserve">r own country. </w:t>
      </w:r>
    </w:p>
    <w:p w14:paraId="6E30A5DB" w14:textId="77777777" w:rsidR="00D15A1D" w:rsidRDefault="00D15A1D" w:rsidP="003005AD"/>
    <w:p w14:paraId="3A0B45CB" w14:textId="032C3EAF" w:rsidR="00623AC1" w:rsidRDefault="00623AC1" w:rsidP="003005AD">
      <w:r w:rsidRPr="00AA332D">
        <w:t>The missionaries would not have known this unless they listen</w:t>
      </w:r>
      <w:r w:rsidR="006E5521">
        <w:t xml:space="preserve">ed.  And it was no small task. </w:t>
      </w:r>
      <w:r w:rsidRPr="00AA332D">
        <w:t>It took the missionaries two years to work through the bureaucracy to get this village registered</w:t>
      </w:r>
      <w:r w:rsidR="006E5521">
        <w:t xml:space="preserve"> with a zip code and a mailbox</w:t>
      </w:r>
      <w:r w:rsidRPr="00AA332D">
        <w:t xml:space="preserve">; but once they did, the village began to be changed.  </w:t>
      </w:r>
    </w:p>
    <w:p w14:paraId="536D6616" w14:textId="77777777" w:rsidR="006E5521" w:rsidRDefault="006E5521" w:rsidP="003005AD"/>
    <w:p w14:paraId="0B557A1F" w14:textId="77777777" w:rsidR="006E5521" w:rsidRPr="00AA332D" w:rsidRDefault="006E5521" w:rsidP="006E5521">
      <w:pPr>
        <w:textAlignment w:val="baseline"/>
        <w:rPr>
          <w:rFonts w:cs="Arial"/>
          <w:color w:val="000000"/>
        </w:rPr>
      </w:pPr>
      <w:r w:rsidRPr="00AA332D">
        <w:rPr>
          <w:rFonts w:cs="Arial"/>
          <w:color w:val="000000"/>
        </w:rPr>
        <w:t>Are we giving attention to the places God has placed us? Are we really listening? The Apostle Paul knew how to listen to places as well. Listen to what we see in Acts 17:</w:t>
      </w:r>
    </w:p>
    <w:p w14:paraId="693AC09D" w14:textId="77777777" w:rsidR="006E5521" w:rsidRPr="00AA332D" w:rsidRDefault="006E5521" w:rsidP="006E5521">
      <w:pPr>
        <w:textAlignment w:val="baseline"/>
        <w:rPr>
          <w:rFonts w:cs="Arial"/>
          <w:color w:val="000000"/>
        </w:rPr>
      </w:pPr>
    </w:p>
    <w:p w14:paraId="0DFC4092" w14:textId="77777777" w:rsidR="006E5521" w:rsidRPr="00AA332D" w:rsidRDefault="006E5521" w:rsidP="006E5521">
      <w:pPr>
        <w:ind w:left="720"/>
        <w:rPr>
          <w:rFonts w:eastAsia="Times New Roman" w:cs="Times New Roman"/>
          <w:b/>
          <w:color w:val="FF0000"/>
          <w:shd w:val="clear" w:color="auto" w:fill="FFFFFF"/>
        </w:rPr>
      </w:pPr>
      <w:r>
        <w:rPr>
          <w:rFonts w:eastAsia="Times New Roman" w:cs="Times New Roman"/>
          <w:b/>
          <w:color w:val="FF0000"/>
          <w:shd w:val="clear" w:color="auto" w:fill="FFFFFF"/>
        </w:rPr>
        <w:t>“</w:t>
      </w:r>
      <w:r w:rsidRPr="00AA332D">
        <w:rPr>
          <w:rFonts w:eastAsia="Times New Roman" w:cs="Times New Roman"/>
          <w:b/>
          <w:color w:val="FF0000"/>
          <w:shd w:val="clear" w:color="auto" w:fill="FFFFFF"/>
        </w:rPr>
        <w:t>Paul then stood up in the meet</w:t>
      </w:r>
      <w:r>
        <w:rPr>
          <w:rFonts w:eastAsia="Times New Roman" w:cs="Times New Roman"/>
          <w:b/>
          <w:color w:val="FF0000"/>
          <w:shd w:val="clear" w:color="auto" w:fill="FFFFFF"/>
        </w:rPr>
        <w:t>ing of the Areopagus and said: ‘</w:t>
      </w:r>
      <w:r w:rsidRPr="00AA332D">
        <w:rPr>
          <w:rFonts w:eastAsia="Times New Roman" w:cs="Times New Roman"/>
          <w:b/>
          <w:color w:val="FF0000"/>
          <w:shd w:val="clear" w:color="auto" w:fill="FFFFFF"/>
        </w:rPr>
        <w:t>People of Athens! I see that in every way you are very religious. </w:t>
      </w:r>
      <w:r w:rsidRPr="00AA332D">
        <w:rPr>
          <w:rFonts w:eastAsia="Times New Roman" w:cs="Arial"/>
          <w:b/>
          <w:bCs/>
          <w:color w:val="FF0000"/>
          <w:shd w:val="clear" w:color="auto" w:fill="FFFFFF"/>
          <w:vertAlign w:val="superscript"/>
        </w:rPr>
        <w:t> </w:t>
      </w:r>
      <w:r w:rsidRPr="00AA332D">
        <w:rPr>
          <w:rFonts w:eastAsia="Times New Roman" w:cs="Times New Roman"/>
          <w:b/>
          <w:color w:val="FF0000"/>
          <w:shd w:val="clear" w:color="auto" w:fill="FFFFFF"/>
        </w:rPr>
        <w:t>For as I walked around and looked carefully at your objects of worship, I even found an altar with this inscription: </w:t>
      </w:r>
      <w:r w:rsidRPr="00AA332D">
        <w:rPr>
          <w:rFonts w:eastAsia="Times New Roman" w:cs="Times New Roman"/>
          <w:b/>
          <w:smallCaps/>
          <w:color w:val="FF0000"/>
          <w:shd w:val="clear" w:color="auto" w:fill="FFFFFF"/>
        </w:rPr>
        <w:t>to an unknown god</w:t>
      </w:r>
      <w:r w:rsidRPr="00AA332D">
        <w:rPr>
          <w:rFonts w:eastAsia="Times New Roman" w:cs="Times New Roman"/>
          <w:b/>
          <w:color w:val="FF0000"/>
          <w:shd w:val="clear" w:color="auto" w:fill="FFFFFF"/>
        </w:rPr>
        <w:t>. So you are ignorant of the very thing you worship—and this is what I am going to proclaim to you.</w:t>
      </w:r>
      <w:r>
        <w:rPr>
          <w:rFonts w:eastAsia="Times New Roman" w:cs="Times New Roman"/>
          <w:b/>
          <w:color w:val="FF0000"/>
          <w:shd w:val="clear" w:color="auto" w:fill="FFFFFF"/>
        </w:rPr>
        <w:t>’”</w:t>
      </w:r>
      <w:r w:rsidRPr="00AA332D">
        <w:rPr>
          <w:rFonts w:eastAsia="Times New Roman" w:cs="Times New Roman"/>
          <w:b/>
          <w:color w:val="FF0000"/>
          <w:shd w:val="clear" w:color="auto" w:fill="FFFFFF"/>
        </w:rPr>
        <w:t xml:space="preserve"> – Acts 17:22-23</w:t>
      </w:r>
    </w:p>
    <w:p w14:paraId="2145EC58" w14:textId="77777777" w:rsidR="006E5521" w:rsidRPr="00AA332D" w:rsidRDefault="006E5521" w:rsidP="006E5521">
      <w:pPr>
        <w:textAlignment w:val="baseline"/>
        <w:rPr>
          <w:rFonts w:cs="Arial"/>
          <w:color w:val="000000"/>
        </w:rPr>
      </w:pPr>
    </w:p>
    <w:p w14:paraId="1288B481" w14:textId="77777777" w:rsidR="006E5521" w:rsidRPr="00AA332D" w:rsidRDefault="006E5521" w:rsidP="006E5521">
      <w:pPr>
        <w:textAlignment w:val="baseline"/>
        <w:rPr>
          <w:rFonts w:cs="Arial"/>
          <w:color w:val="000000"/>
        </w:rPr>
      </w:pPr>
      <w:r w:rsidRPr="00AA332D">
        <w:rPr>
          <w:rFonts w:cs="Arial"/>
          <w:color w:val="000000"/>
        </w:rPr>
        <w:t>Before Paul proclaims, he observes. He “walked and looked carefully” at the culture he was going to address. And once he had, he says this:</w:t>
      </w:r>
    </w:p>
    <w:p w14:paraId="218165BF" w14:textId="77777777" w:rsidR="006E5521" w:rsidRPr="00AA332D" w:rsidRDefault="006E5521" w:rsidP="006E5521">
      <w:pPr>
        <w:textAlignment w:val="baseline"/>
        <w:rPr>
          <w:rFonts w:cs="Arial"/>
          <w:color w:val="000000"/>
        </w:rPr>
      </w:pPr>
    </w:p>
    <w:p w14:paraId="7C2922A8" w14:textId="77777777" w:rsidR="006E5521" w:rsidRPr="00AA332D" w:rsidRDefault="006E5521" w:rsidP="006E5521">
      <w:pPr>
        <w:ind w:left="720"/>
        <w:rPr>
          <w:rFonts w:eastAsia="Times New Roman" w:cs="Times New Roman"/>
          <w:b/>
          <w:color w:val="FF0000"/>
        </w:rPr>
      </w:pPr>
      <w:r w:rsidRPr="00AA332D">
        <w:rPr>
          <w:rFonts w:eastAsia="Times New Roman" w:cs="Times New Roman"/>
          <w:b/>
          <w:color w:val="FF0000"/>
          <w:shd w:val="clear" w:color="auto" w:fill="FFFFFF"/>
        </w:rPr>
        <w:t>“The God who made the world and everything in it is the Lord of heaven and earth and does not live in temples built by human hands. And he is not served by human hands, as if he needed anything. Rather, he himself gives everyone life and breath and everything else.</w:t>
      </w:r>
      <w:r>
        <w:rPr>
          <w:rFonts w:eastAsia="Times New Roman" w:cs="Times New Roman"/>
          <w:b/>
          <w:color w:val="FF0000"/>
          <w:shd w:val="clear" w:color="auto" w:fill="FFFFFF"/>
        </w:rPr>
        <w:t>”</w:t>
      </w:r>
      <w:r w:rsidRPr="00AA332D">
        <w:rPr>
          <w:rFonts w:eastAsia="Times New Roman" w:cs="Times New Roman"/>
          <w:b/>
          <w:color w:val="FF0000"/>
          <w:shd w:val="clear" w:color="auto" w:fill="FFFFFF"/>
        </w:rPr>
        <w:t xml:space="preserve"> – Acts 17:24-25 </w:t>
      </w:r>
    </w:p>
    <w:p w14:paraId="512371CE" w14:textId="77777777" w:rsidR="006E5521" w:rsidRPr="00AA332D" w:rsidRDefault="006E5521" w:rsidP="006E5521">
      <w:pPr>
        <w:textAlignment w:val="baseline"/>
        <w:rPr>
          <w:rFonts w:cs="Arial"/>
          <w:color w:val="000000"/>
        </w:rPr>
      </w:pPr>
    </w:p>
    <w:p w14:paraId="57D1BF88" w14:textId="77777777" w:rsidR="006E5521" w:rsidRPr="00AA332D" w:rsidRDefault="006E5521" w:rsidP="006E5521">
      <w:pPr>
        <w:textAlignment w:val="baseline"/>
        <w:rPr>
          <w:rFonts w:cs="Arial"/>
          <w:color w:val="000000"/>
        </w:rPr>
      </w:pPr>
      <w:r w:rsidRPr="00AA332D">
        <w:rPr>
          <w:rFonts w:cs="Arial"/>
          <w:color w:val="000000"/>
        </w:rPr>
        <w:t xml:space="preserve">Paul understood the inextricable importance of learning to pay attention to the place he was in; leaning in to what God might have him do there.  </w:t>
      </w:r>
    </w:p>
    <w:p w14:paraId="26F241C6" w14:textId="77777777" w:rsidR="006E5521" w:rsidRDefault="006E5521" w:rsidP="003005AD"/>
    <w:p w14:paraId="4283A07E" w14:textId="77777777" w:rsidR="006E5521" w:rsidRPr="00AA332D" w:rsidRDefault="006E5521" w:rsidP="006E5521">
      <w:r w:rsidRPr="00AA332D">
        <w:t xml:space="preserve">Author Dallas Willard put it this way: </w:t>
      </w:r>
    </w:p>
    <w:p w14:paraId="4EB0E3EE" w14:textId="77777777" w:rsidR="006E5521" w:rsidRPr="00AA332D" w:rsidRDefault="006E5521" w:rsidP="006E5521">
      <w:pPr>
        <w:rPr>
          <w:rFonts w:cs="Arial"/>
          <w:b/>
          <w:bCs/>
          <w:color w:val="000000"/>
        </w:rPr>
      </w:pPr>
    </w:p>
    <w:p w14:paraId="7324F959" w14:textId="77777777" w:rsidR="006E5521" w:rsidRPr="00AA332D" w:rsidRDefault="006E5521" w:rsidP="006E5521">
      <w:pPr>
        <w:rPr>
          <w:rFonts w:cs="Arial"/>
          <w:b/>
          <w:bCs/>
          <w:color w:val="FF0000"/>
        </w:rPr>
      </w:pPr>
      <w:r w:rsidRPr="00AA332D">
        <w:rPr>
          <w:rFonts w:cs="Arial"/>
          <w:b/>
          <w:bCs/>
          <w:color w:val="000000"/>
        </w:rPr>
        <w:tab/>
      </w:r>
      <w:r w:rsidRPr="00AA332D">
        <w:rPr>
          <w:rFonts w:cs="Arial"/>
          <w:b/>
          <w:color w:val="FF0000"/>
        </w:rPr>
        <w:t>“The first act of love is always the giving of attention.” -Dallas Willard</w:t>
      </w:r>
    </w:p>
    <w:p w14:paraId="24AD9A20" w14:textId="77777777" w:rsidR="006E5521" w:rsidRPr="00AA332D" w:rsidRDefault="006E5521" w:rsidP="003005AD"/>
    <w:p w14:paraId="5B57A53D" w14:textId="77777777" w:rsidR="00D15A1D" w:rsidRDefault="00D15A1D" w:rsidP="003005AD"/>
    <w:p w14:paraId="4D3D6EB7" w14:textId="6C7ECE01" w:rsidR="0032717E" w:rsidRPr="006E5521" w:rsidRDefault="0018715A" w:rsidP="003005AD">
      <w:r w:rsidRPr="00AA332D">
        <w:t xml:space="preserve">The places we live and </w:t>
      </w:r>
      <w:r w:rsidR="00D15A1D">
        <w:t>work are constantly speaking…we wi</w:t>
      </w:r>
      <w:r w:rsidRPr="00AA332D">
        <w:t xml:space="preserve">ll hear them, if we </w:t>
      </w:r>
      <w:r w:rsidR="00D15A1D">
        <w:t xml:space="preserve">listen. </w:t>
      </w:r>
      <w:r w:rsidRPr="00AA332D">
        <w:t>Whether it’s a neighborhood association, the school board, chamber of commerce, city council…show up to a meeting and just listen for what God would have you hear.</w:t>
      </w:r>
    </w:p>
    <w:p w14:paraId="302CA5DC" w14:textId="77777777" w:rsidR="004E7C55" w:rsidRPr="00AA332D" w:rsidRDefault="004E7C55" w:rsidP="003005AD">
      <w:pPr>
        <w:rPr>
          <w:rFonts w:eastAsia="Times New Roman" w:cs="Times New Roman"/>
        </w:rPr>
      </w:pPr>
    </w:p>
    <w:p w14:paraId="5FFC73BA" w14:textId="22417D7F" w:rsidR="00903084" w:rsidRPr="00AA332D" w:rsidRDefault="00EE045D" w:rsidP="003005AD">
      <w:pPr>
        <w:rPr>
          <w:rFonts w:cs="Arial"/>
          <w:b/>
          <w:bCs/>
          <w:color w:val="000000"/>
          <w:sz w:val="28"/>
          <w:szCs w:val="28"/>
          <w:u w:val="single"/>
        </w:rPr>
      </w:pPr>
      <w:r w:rsidRPr="00AA332D">
        <w:rPr>
          <w:rFonts w:cs="Arial"/>
          <w:b/>
          <w:bCs/>
          <w:color w:val="000000"/>
          <w:sz w:val="28"/>
          <w:szCs w:val="28"/>
          <w:u w:val="single"/>
        </w:rPr>
        <w:t xml:space="preserve">Challenge: Listen Daily </w:t>
      </w:r>
    </w:p>
    <w:p w14:paraId="77190C8B" w14:textId="5B175639" w:rsidR="000478A7" w:rsidRDefault="00D15A1D" w:rsidP="003005AD">
      <w:r>
        <w:rPr>
          <w:i/>
          <w:color w:val="FF0000"/>
        </w:rPr>
        <w:t xml:space="preserve">(B.L.E.S.S. graphic) </w:t>
      </w:r>
      <w:r w:rsidR="0018715A" w:rsidRPr="00AA332D">
        <w:t xml:space="preserve">To BLESS the world, </w:t>
      </w:r>
      <w:r w:rsidR="00A24956" w:rsidRPr="00AA332D">
        <w:t xml:space="preserve">we have </w:t>
      </w:r>
      <w:r>
        <w:t>to</w:t>
      </w:r>
      <w:r w:rsidR="0018715A" w:rsidRPr="00AA332D">
        <w:t xml:space="preserve"> </w:t>
      </w:r>
      <w:r w:rsidR="00A24956" w:rsidRPr="00AA332D">
        <w:t>start wit</w:t>
      </w:r>
      <w:r>
        <w:t xml:space="preserve">h the B: we begin with prayer. </w:t>
      </w:r>
      <w:r w:rsidR="0018715A" w:rsidRPr="00AA332D">
        <w:t xml:space="preserve">And next the L: </w:t>
      </w:r>
      <w:r w:rsidR="00F54710">
        <w:t xml:space="preserve">we </w:t>
      </w:r>
      <w:r w:rsidR="0018715A" w:rsidRPr="00AA332D">
        <w:t>listen to the people and the places where we live and work</w:t>
      </w:r>
      <w:r w:rsidR="000478A7">
        <w:t xml:space="preserve"> and pl</w:t>
      </w:r>
      <w:r w:rsidR="00F54710">
        <w:t>ay</w:t>
      </w:r>
      <w:r w:rsidR="0018715A" w:rsidRPr="00AA332D">
        <w:t xml:space="preserve">. </w:t>
      </w:r>
    </w:p>
    <w:p w14:paraId="715BCA2B" w14:textId="77777777" w:rsidR="000478A7" w:rsidRDefault="000478A7" w:rsidP="003005AD"/>
    <w:p w14:paraId="6967BB52" w14:textId="60F126E8" w:rsidR="000478A7" w:rsidRPr="000478A7" w:rsidRDefault="000478A7" w:rsidP="003005AD">
      <w:r>
        <w:rPr>
          <w:i/>
          <w:color w:val="0000FF"/>
        </w:rPr>
        <w:t xml:space="preserve">(Hold BLESS Card) </w:t>
      </w:r>
      <w:r>
        <w:t xml:space="preserve">Think about the people and places you wrote down on this card… the people and places you have been called to BLESS. What if, as we begin with prayer, part of </w:t>
      </w:r>
      <w:r w:rsidR="006E5521">
        <w:t>that</w:t>
      </w:r>
      <w:r>
        <w:t xml:space="preserve"> prayer each morning is simply:</w:t>
      </w:r>
    </w:p>
    <w:p w14:paraId="37CBEFA7" w14:textId="77777777" w:rsidR="00D15A1D" w:rsidRPr="00AA332D" w:rsidRDefault="00D15A1D" w:rsidP="003005AD"/>
    <w:p w14:paraId="7B7C7979" w14:textId="2EA94B40" w:rsidR="00EE045D" w:rsidRPr="00AA332D" w:rsidRDefault="0018715A" w:rsidP="008A2B9A">
      <w:pPr>
        <w:ind w:left="360" w:firstLine="360"/>
      </w:pPr>
      <w:r w:rsidRPr="00AA332D">
        <w:rPr>
          <w:b/>
          <w:color w:val="FF0000"/>
        </w:rPr>
        <w:t>“</w:t>
      </w:r>
      <w:r w:rsidR="000478A7">
        <w:rPr>
          <w:b/>
          <w:color w:val="FF0000"/>
        </w:rPr>
        <w:t>Jesus, h</w:t>
      </w:r>
      <w:r w:rsidRPr="00AA332D">
        <w:rPr>
          <w:b/>
          <w:color w:val="FF0000"/>
        </w:rPr>
        <w:t>elp me to listen</w:t>
      </w:r>
      <w:r w:rsidR="000478A7">
        <w:rPr>
          <w:b/>
          <w:color w:val="FF0000"/>
        </w:rPr>
        <w:t xml:space="preserve"> today</w:t>
      </w:r>
      <w:r w:rsidRPr="00AA332D">
        <w:rPr>
          <w:b/>
          <w:color w:val="FF0000"/>
        </w:rPr>
        <w:t>.”</w:t>
      </w:r>
      <w:r w:rsidRPr="00AA332D">
        <w:t xml:space="preserve">  </w:t>
      </w:r>
    </w:p>
    <w:p w14:paraId="7B1D8D8A" w14:textId="77777777" w:rsidR="00D15A1D" w:rsidRDefault="00D15A1D" w:rsidP="003005AD"/>
    <w:p w14:paraId="2953C1CB" w14:textId="0BC13DB7" w:rsidR="000478A7" w:rsidRDefault="0018715A" w:rsidP="003005AD">
      <w:r w:rsidRPr="00AA332D">
        <w:t>And then</w:t>
      </w:r>
      <w:r w:rsidR="000478A7">
        <w:t xml:space="preserve"> we</w:t>
      </w:r>
      <w:r w:rsidRPr="00AA332D">
        <w:t xml:space="preserve"> listen</w:t>
      </w:r>
      <w:r w:rsidR="00A24956" w:rsidRPr="00AA332D">
        <w:t>.</w:t>
      </w:r>
      <w:r w:rsidRPr="00AA332D">
        <w:t xml:space="preserve"> </w:t>
      </w:r>
      <w:r w:rsidR="00A24956" w:rsidRPr="00AA332D">
        <w:t>Every</w:t>
      </w:r>
      <w:r w:rsidRPr="00AA332D">
        <w:t xml:space="preserve"> day.  </w:t>
      </w:r>
    </w:p>
    <w:p w14:paraId="0F6944EA" w14:textId="77777777" w:rsidR="000478A7" w:rsidRDefault="000478A7" w:rsidP="003005AD"/>
    <w:p w14:paraId="548577A9" w14:textId="09C57539" w:rsidR="000478A7" w:rsidRDefault="00E72206" w:rsidP="003005AD">
      <w:r>
        <w:t>Maybe</w:t>
      </w:r>
      <w:r w:rsidR="000478A7">
        <w:t xml:space="preserve"> we’ll hear </w:t>
      </w:r>
      <w:r w:rsidR="008A2B9A">
        <w:t xml:space="preserve">of </w:t>
      </w:r>
      <w:r w:rsidR="000478A7">
        <w:t xml:space="preserve">a </w:t>
      </w:r>
      <w:r w:rsidR="000478A7" w:rsidRPr="008A2B9A">
        <w:rPr>
          <w:b/>
        </w:rPr>
        <w:t>practical need</w:t>
      </w:r>
      <w:r w:rsidR="000478A7">
        <w:t xml:space="preserve"> that we can easily meet.</w:t>
      </w:r>
    </w:p>
    <w:p w14:paraId="5967C54B" w14:textId="5538B8F7" w:rsidR="000478A7" w:rsidRDefault="00E72206" w:rsidP="003005AD">
      <w:r>
        <w:t>Maybe</w:t>
      </w:r>
      <w:r w:rsidR="000478A7">
        <w:t xml:space="preserve"> we’ll hear an </w:t>
      </w:r>
      <w:r w:rsidR="000478A7" w:rsidRPr="008A2B9A">
        <w:rPr>
          <w:b/>
        </w:rPr>
        <w:t>emotion</w:t>
      </w:r>
      <w:r w:rsidR="008A2B9A" w:rsidRPr="008A2B9A">
        <w:rPr>
          <w:b/>
        </w:rPr>
        <w:t>al need</w:t>
      </w:r>
      <w:r w:rsidR="008A2B9A">
        <w:t xml:space="preserve"> that our presence and friendship will help soothe.</w:t>
      </w:r>
    </w:p>
    <w:p w14:paraId="2CF50122" w14:textId="741277D9" w:rsidR="008A2B9A" w:rsidRDefault="00E72206" w:rsidP="003005AD">
      <w:r>
        <w:t>Maybe</w:t>
      </w:r>
      <w:r w:rsidR="008A2B9A">
        <w:t xml:space="preserve"> we’ll hear a </w:t>
      </w:r>
      <w:r w:rsidR="008A2B9A" w:rsidRPr="008A2B9A">
        <w:rPr>
          <w:b/>
        </w:rPr>
        <w:t>spiritual need</w:t>
      </w:r>
      <w:r w:rsidR="008A2B9A">
        <w:t xml:space="preserve"> and have the opportunity to point someone to Jesus.</w:t>
      </w:r>
    </w:p>
    <w:p w14:paraId="45C13C85" w14:textId="77777777" w:rsidR="008A2B9A" w:rsidRDefault="008A2B9A" w:rsidP="003005AD"/>
    <w:p w14:paraId="05D7D265" w14:textId="78F75D80" w:rsidR="008A2B9A" w:rsidRDefault="00E72206" w:rsidP="003005AD">
      <w:r>
        <w:t>T</w:t>
      </w:r>
      <w:r w:rsidR="008A2B9A">
        <w:t xml:space="preserve">hink </w:t>
      </w:r>
      <w:r>
        <w:t>about</w:t>
      </w:r>
      <w:bookmarkStart w:id="0" w:name="_GoBack"/>
      <w:bookmarkEnd w:id="0"/>
      <w:r w:rsidR="008A2B9A">
        <w:t xml:space="preserve"> that… maybe just by listening, God will open up a door for us to invite someone to Friend Day here at COMMUNITY on September 15. </w:t>
      </w:r>
    </w:p>
    <w:p w14:paraId="647F6CE3" w14:textId="77777777" w:rsidR="000478A7" w:rsidRDefault="000478A7" w:rsidP="003005AD"/>
    <w:p w14:paraId="078127DF" w14:textId="16C37B36" w:rsidR="000478A7" w:rsidRDefault="000478A7" w:rsidP="003005AD">
      <w:r>
        <w:t xml:space="preserve">This is how we live out the Jesus mission. This is how we move beyond merely “hoping” people find their way back to God </w:t>
      </w:r>
      <w:r w:rsidR="008A2B9A">
        <w:t>to “helping” people find their way back to God.</w:t>
      </w:r>
    </w:p>
    <w:p w14:paraId="3CE456EE" w14:textId="77777777" w:rsidR="000478A7" w:rsidRDefault="000478A7" w:rsidP="003005AD"/>
    <w:p w14:paraId="0DC4CEFE" w14:textId="26D03AA9" w:rsidR="00F54710" w:rsidRPr="003A1353" w:rsidRDefault="0018715A" w:rsidP="003005AD">
      <w:r w:rsidRPr="00AA332D">
        <w:t>Jesus heard one man’s voice in a huge crowd of people, and everyday, each of us come</w:t>
      </w:r>
      <w:r w:rsidR="008A2B9A">
        <w:t>s</w:t>
      </w:r>
      <w:r w:rsidRPr="00AA332D">
        <w:t xml:space="preserve"> into contact with people who nobody care</w:t>
      </w:r>
      <w:r w:rsidR="008A2B9A">
        <w:t xml:space="preserve">s about and nobody listens to. </w:t>
      </w:r>
      <w:r w:rsidRPr="00AA332D">
        <w:t xml:space="preserve">May we be </w:t>
      </w:r>
      <w:r w:rsidR="008A2B9A">
        <w:t>people that have the heart of Jesus</w:t>
      </w:r>
      <w:r w:rsidR="003A1353">
        <w:t xml:space="preserve"> through whom God will change li</w:t>
      </w:r>
      <w:r w:rsidR="008A2B9A">
        <w:t xml:space="preserve">ves and changes the world. </w:t>
      </w:r>
      <w:r w:rsidRPr="00AA332D">
        <w:t xml:space="preserve">People who are always </w:t>
      </w:r>
      <w:r w:rsidR="003A1353">
        <w:t>praying, “Jesus, help me to listen today.”</w:t>
      </w:r>
    </w:p>
    <w:p w14:paraId="2E3AD342" w14:textId="77777777" w:rsidR="00903084" w:rsidRPr="00AA332D" w:rsidRDefault="00903084" w:rsidP="003005AD">
      <w:pPr>
        <w:rPr>
          <w:rFonts w:eastAsia="Times New Roman" w:cs="Times New Roman"/>
        </w:rPr>
      </w:pPr>
    </w:p>
    <w:p w14:paraId="21C744E6" w14:textId="2A09138C" w:rsidR="00903084" w:rsidRPr="00AA332D" w:rsidRDefault="004E7C55" w:rsidP="003005AD">
      <w:pPr>
        <w:rPr>
          <w:rFonts w:cs="Arial"/>
          <w:b/>
          <w:bCs/>
          <w:color w:val="000000"/>
          <w:sz w:val="28"/>
          <w:szCs w:val="28"/>
          <w:u w:val="single"/>
        </w:rPr>
      </w:pPr>
      <w:r w:rsidRPr="00AA332D">
        <w:rPr>
          <w:rFonts w:cs="Arial"/>
          <w:b/>
          <w:bCs/>
          <w:color w:val="000000"/>
          <w:sz w:val="28"/>
          <w:szCs w:val="28"/>
          <w:u w:val="single"/>
        </w:rPr>
        <w:t xml:space="preserve">Conclusion: Transformed </w:t>
      </w:r>
    </w:p>
    <w:p w14:paraId="0D9D60AE" w14:textId="77777777" w:rsidR="008C6BB7" w:rsidRDefault="00022D95" w:rsidP="003005AD">
      <w:pPr>
        <w:textAlignment w:val="baseline"/>
        <w:rPr>
          <w:rFonts w:cs="Arial"/>
          <w:color w:val="000000"/>
        </w:rPr>
      </w:pPr>
      <w:r w:rsidRPr="00AA332D">
        <w:rPr>
          <w:rFonts w:cs="Times New Roman"/>
        </w:rPr>
        <w:t xml:space="preserve">And here’s the secret of all of this. When we live out these missional practices, </w:t>
      </w:r>
      <w:r w:rsidR="003A1353">
        <w:rPr>
          <w:rFonts w:cs="Times New Roman"/>
        </w:rPr>
        <w:t xml:space="preserve">when we begin with prayer and listen, </w:t>
      </w:r>
      <w:r w:rsidRPr="00AA332D">
        <w:rPr>
          <w:rFonts w:cs="Times New Roman"/>
        </w:rPr>
        <w:t xml:space="preserve">not only will we bless the people and communities around us, we’ll be transformed ourselves. </w:t>
      </w:r>
      <w:r w:rsidRPr="00AA332D">
        <w:rPr>
          <w:rFonts w:cs="Arial"/>
          <w:color w:val="000000"/>
        </w:rPr>
        <w:t xml:space="preserve">We will see and hear more clearly. We will grow in compassion and empathy for others. We will get glimpses of how God is at work. </w:t>
      </w:r>
    </w:p>
    <w:p w14:paraId="393149B3" w14:textId="77777777" w:rsidR="008C6BB7" w:rsidRDefault="008C6BB7" w:rsidP="003005AD">
      <w:pPr>
        <w:textAlignment w:val="baseline"/>
        <w:rPr>
          <w:rFonts w:cs="Arial"/>
          <w:color w:val="000000"/>
        </w:rPr>
      </w:pPr>
    </w:p>
    <w:p w14:paraId="280C6E89" w14:textId="6992A0D7" w:rsidR="00022D95" w:rsidRPr="00AA332D" w:rsidRDefault="00022D95" w:rsidP="003005AD">
      <w:pPr>
        <w:textAlignment w:val="baseline"/>
        <w:rPr>
          <w:rFonts w:cs="Arial"/>
          <w:color w:val="000000"/>
        </w:rPr>
      </w:pPr>
      <w:r w:rsidRPr="00AA332D">
        <w:rPr>
          <w:rFonts w:cs="Arial"/>
          <w:color w:val="000000"/>
        </w:rPr>
        <w:t xml:space="preserve">I’ll often hear people say, “I’ll serve once I’ve grown a little more in my faith, once I’m a little more mature” to which I always say, “One of the main vehicles by </w:t>
      </w:r>
      <w:r w:rsidRPr="00AA332D">
        <w:rPr>
          <w:rFonts w:cs="Arial"/>
          <w:i/>
          <w:color w:val="000000"/>
        </w:rPr>
        <w:t>which</w:t>
      </w:r>
      <w:r w:rsidRPr="00AA332D">
        <w:rPr>
          <w:rFonts w:cs="Arial"/>
          <w:color w:val="000000"/>
        </w:rPr>
        <w:t xml:space="preserve"> God grows and matures us is by serving!” The invitation isn’t to have it all figured out, have all our theological ducks in a row, or dot every doctrinal “i” – it’s to step out in faith and trust the God who loved us so much he came after us and keeps coming after us time and time again. </w:t>
      </w:r>
    </w:p>
    <w:p w14:paraId="4AC29CEA" w14:textId="77777777" w:rsidR="00C343D7" w:rsidRPr="00AA332D" w:rsidRDefault="00C343D7" w:rsidP="003005AD">
      <w:pPr>
        <w:textAlignment w:val="baseline"/>
        <w:rPr>
          <w:rFonts w:cs="Arial"/>
          <w:color w:val="000000"/>
        </w:rPr>
      </w:pPr>
    </w:p>
    <w:p w14:paraId="270AA5E9" w14:textId="6F2A49BF" w:rsidR="00C343D7" w:rsidRPr="00AA332D" w:rsidRDefault="00C343D7" w:rsidP="003005AD">
      <w:pPr>
        <w:textAlignment w:val="baseline"/>
        <w:rPr>
          <w:rFonts w:cs="Arial"/>
          <w:color w:val="000000"/>
        </w:rPr>
      </w:pPr>
      <w:r w:rsidRPr="00AA332D">
        <w:rPr>
          <w:rFonts w:cs="Arial"/>
          <w:color w:val="000000"/>
        </w:rPr>
        <w:t xml:space="preserve">When we learn to truly listen, we’ll find that God does a transformative work in us as well. Let’s pray. </w:t>
      </w:r>
    </w:p>
    <w:p w14:paraId="393FB734" w14:textId="064608BD" w:rsidR="004E7C55" w:rsidRPr="00AA332D" w:rsidRDefault="004E7C55" w:rsidP="003005AD">
      <w:pPr>
        <w:rPr>
          <w:rFonts w:cs="Times New Roman"/>
        </w:rPr>
      </w:pPr>
    </w:p>
    <w:p w14:paraId="2D1B0561" w14:textId="77777777" w:rsidR="00903084" w:rsidRPr="00AA332D" w:rsidRDefault="00903084" w:rsidP="003005AD">
      <w:pPr>
        <w:rPr>
          <w:rFonts w:eastAsia="Times New Roman" w:cs="Times New Roman"/>
        </w:rPr>
      </w:pPr>
    </w:p>
    <w:p w14:paraId="1C26DA3E" w14:textId="32E51997" w:rsidR="00040881" w:rsidRPr="008C6BB7" w:rsidRDefault="009813B3" w:rsidP="003005AD">
      <w:pPr>
        <w:rPr>
          <w:rFonts w:cs="Arial"/>
          <w:b/>
          <w:bCs/>
          <w:color w:val="000000"/>
          <w:sz w:val="28"/>
          <w:szCs w:val="28"/>
          <w:u w:val="single"/>
        </w:rPr>
      </w:pPr>
      <w:r w:rsidRPr="00AA332D">
        <w:rPr>
          <w:rFonts w:cs="Arial"/>
          <w:b/>
          <w:bCs/>
          <w:color w:val="000000"/>
          <w:sz w:val="28"/>
          <w:szCs w:val="28"/>
          <w:u w:val="single"/>
        </w:rPr>
        <w:t xml:space="preserve">Communion Idea </w:t>
      </w:r>
    </w:p>
    <w:p w14:paraId="198F3F10" w14:textId="7D17666D" w:rsidR="00040881" w:rsidRPr="00AA332D" w:rsidRDefault="00040881" w:rsidP="003005AD">
      <w:pPr>
        <w:rPr>
          <w:rFonts w:cs="Arial"/>
          <w:bCs/>
          <w:color w:val="000000"/>
        </w:rPr>
      </w:pPr>
      <w:r w:rsidRPr="00AA332D">
        <w:rPr>
          <w:rFonts w:cs="Arial"/>
          <w:bCs/>
          <w:color w:val="000000"/>
        </w:rPr>
        <w:t>At communion</w:t>
      </w:r>
      <w:r w:rsidR="002A7020" w:rsidRPr="00AA332D">
        <w:rPr>
          <w:rFonts w:cs="Arial"/>
          <w:bCs/>
          <w:color w:val="000000"/>
        </w:rPr>
        <w:t xml:space="preserve">, we celebrate and remember that Jesus listened – really listened, to what God was leading him toward. When he even pleaded with God </w:t>
      </w:r>
      <w:r w:rsidR="00494A8F" w:rsidRPr="00AA332D">
        <w:rPr>
          <w:rFonts w:cs="Arial"/>
          <w:bCs/>
          <w:color w:val="000000"/>
        </w:rPr>
        <w:t>that there be</w:t>
      </w:r>
      <w:r w:rsidR="00E12CD5" w:rsidRPr="00AA332D">
        <w:rPr>
          <w:rFonts w:cs="Arial"/>
          <w:bCs/>
          <w:color w:val="000000"/>
        </w:rPr>
        <w:t xml:space="preserve"> a different way than the cross, he listened and responded, even though it led to his execution. When we eat this bread and drink this cup, we’re not only remembering something Jesus did thousands of years ago that allows us access to Heaven when we die. In fact, the Apostle Paul says, “that when we eat this bread and drink this cup, is it not a participation in the body of Christ?” </w:t>
      </w:r>
      <w:r w:rsidR="00BA0553" w:rsidRPr="00AA332D">
        <w:rPr>
          <w:rFonts w:cs="Arial"/>
          <w:bCs/>
          <w:color w:val="000000"/>
        </w:rPr>
        <w:t xml:space="preserve">Coming to the table, we don’t take, but receive the free gift of grace that God offers through Jesus, but it we also receive an invitation to live on mission with him wherever we go. That is the beautiful scandal of the communion table. </w:t>
      </w:r>
    </w:p>
    <w:p w14:paraId="04B39D0D" w14:textId="67A16B7F" w:rsidR="00903084" w:rsidRPr="00AA332D" w:rsidRDefault="00903084" w:rsidP="003005AD">
      <w:pPr>
        <w:textAlignment w:val="baseline"/>
        <w:rPr>
          <w:rFonts w:cs="Arial"/>
          <w:color w:val="000000"/>
        </w:rPr>
      </w:pPr>
    </w:p>
    <w:p w14:paraId="799CA292" w14:textId="77777777" w:rsidR="00903084" w:rsidRPr="00AA332D" w:rsidRDefault="00903084" w:rsidP="003005AD"/>
    <w:p w14:paraId="0915AEFF" w14:textId="77777777" w:rsidR="00040881" w:rsidRPr="00AA332D" w:rsidRDefault="00040881" w:rsidP="003005AD"/>
    <w:sectPr w:rsidR="00040881" w:rsidRPr="00AA332D" w:rsidSect="008D021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C3036" w14:textId="77777777" w:rsidR="008C6BB7" w:rsidRDefault="008C6BB7" w:rsidP="007118C6">
      <w:r>
        <w:separator/>
      </w:r>
    </w:p>
  </w:endnote>
  <w:endnote w:type="continuationSeparator" w:id="0">
    <w:p w14:paraId="1F8070DC" w14:textId="77777777" w:rsidR="008C6BB7" w:rsidRDefault="008C6BB7" w:rsidP="007118C6">
      <w:r>
        <w:continuationSeparator/>
      </w:r>
    </w:p>
  </w:endnote>
  <w:endnote w:id="1">
    <w:p w14:paraId="24AB0F0E" w14:textId="0233F821" w:rsidR="008C6BB7" w:rsidRPr="003F0BD9" w:rsidRDefault="008C6BB7" w:rsidP="003F0BD9">
      <w:pPr>
        <w:rPr>
          <w:rFonts w:ascii="Times New Roman" w:eastAsia="Times New Roman" w:hAnsi="Times New Roman" w:cs="Times New Roman"/>
          <w:sz w:val="20"/>
          <w:szCs w:val="20"/>
        </w:rPr>
      </w:pPr>
      <w:r>
        <w:rPr>
          <w:rStyle w:val="EndnoteReference"/>
        </w:rPr>
        <w:endnoteRef/>
      </w:r>
      <w:r>
        <w:t xml:space="preserve"> </w:t>
      </w:r>
      <w:hyperlink r:id="rId1" w:history="1">
        <w:r w:rsidRPr="003F0BD9">
          <w:rPr>
            <w:rFonts w:ascii="Times New Roman" w:eastAsia="Times New Roman" w:hAnsi="Times New Roman" w:cs="Times New Roman"/>
            <w:color w:val="0000FF"/>
            <w:sz w:val="20"/>
            <w:szCs w:val="20"/>
            <w:u w:val="single"/>
          </w:rPr>
          <w:t>https://www.newyorker.com/science/maria-konnikova/science-misheard-lyrics-mondegreens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55D26" w14:textId="77777777" w:rsidR="008C6BB7" w:rsidRDefault="008C6BB7" w:rsidP="007118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595818" w14:textId="77777777" w:rsidR="008C6BB7" w:rsidRDefault="008C6BB7" w:rsidP="007118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8F41A" w14:textId="77777777" w:rsidR="008C6BB7" w:rsidRDefault="008C6BB7" w:rsidP="007118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206">
      <w:rPr>
        <w:rStyle w:val="PageNumber"/>
        <w:noProof/>
      </w:rPr>
      <w:t>1</w:t>
    </w:r>
    <w:r>
      <w:rPr>
        <w:rStyle w:val="PageNumber"/>
      </w:rPr>
      <w:fldChar w:fldCharType="end"/>
    </w:r>
  </w:p>
  <w:p w14:paraId="2445BFB9" w14:textId="77777777" w:rsidR="008C6BB7" w:rsidRDefault="008C6BB7" w:rsidP="007118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B7FAB" w14:textId="77777777" w:rsidR="008C6BB7" w:rsidRDefault="008C6BB7" w:rsidP="007118C6">
      <w:r>
        <w:separator/>
      </w:r>
    </w:p>
  </w:footnote>
  <w:footnote w:type="continuationSeparator" w:id="0">
    <w:p w14:paraId="39026F81" w14:textId="77777777" w:rsidR="008C6BB7" w:rsidRDefault="008C6BB7" w:rsidP="007118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281"/>
    <w:multiLevelType w:val="hybridMultilevel"/>
    <w:tmpl w:val="A790D7B2"/>
    <w:lvl w:ilvl="0" w:tplc="0BD66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52D39"/>
    <w:multiLevelType w:val="multilevel"/>
    <w:tmpl w:val="5BB0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0D3412"/>
    <w:multiLevelType w:val="hybridMultilevel"/>
    <w:tmpl w:val="87BEE2E0"/>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7F3ED6"/>
    <w:multiLevelType w:val="hybridMultilevel"/>
    <w:tmpl w:val="A27C1AA8"/>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75425"/>
    <w:multiLevelType w:val="multilevel"/>
    <w:tmpl w:val="9374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360620"/>
    <w:multiLevelType w:val="multilevel"/>
    <w:tmpl w:val="4A54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5E209B"/>
    <w:multiLevelType w:val="multilevel"/>
    <w:tmpl w:val="2FF6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E1"/>
    <w:rsid w:val="00022D95"/>
    <w:rsid w:val="00040881"/>
    <w:rsid w:val="000478A7"/>
    <w:rsid w:val="00051137"/>
    <w:rsid w:val="00094EBB"/>
    <w:rsid w:val="000E269C"/>
    <w:rsid w:val="00157F56"/>
    <w:rsid w:val="00165E10"/>
    <w:rsid w:val="00167369"/>
    <w:rsid w:val="00174574"/>
    <w:rsid w:val="0018715A"/>
    <w:rsid w:val="001A0860"/>
    <w:rsid w:val="001A7375"/>
    <w:rsid w:val="001B0875"/>
    <w:rsid w:val="001C15FF"/>
    <w:rsid w:val="001E643E"/>
    <w:rsid w:val="00203F0B"/>
    <w:rsid w:val="00215C11"/>
    <w:rsid w:val="00235D02"/>
    <w:rsid w:val="00242E40"/>
    <w:rsid w:val="002462E0"/>
    <w:rsid w:val="0028730B"/>
    <w:rsid w:val="002A7020"/>
    <w:rsid w:val="002B5300"/>
    <w:rsid w:val="002E485F"/>
    <w:rsid w:val="003005AD"/>
    <w:rsid w:val="0032717E"/>
    <w:rsid w:val="00330ED1"/>
    <w:rsid w:val="003571D3"/>
    <w:rsid w:val="003949CA"/>
    <w:rsid w:val="003A1353"/>
    <w:rsid w:val="003B6771"/>
    <w:rsid w:val="003F0BD9"/>
    <w:rsid w:val="00413835"/>
    <w:rsid w:val="00431B35"/>
    <w:rsid w:val="00437095"/>
    <w:rsid w:val="00464DA6"/>
    <w:rsid w:val="00467C9B"/>
    <w:rsid w:val="00494A8F"/>
    <w:rsid w:val="004B13CD"/>
    <w:rsid w:val="004B46C2"/>
    <w:rsid w:val="004E7C55"/>
    <w:rsid w:val="005306A0"/>
    <w:rsid w:val="0054392D"/>
    <w:rsid w:val="00560DF4"/>
    <w:rsid w:val="0056236C"/>
    <w:rsid w:val="005E604E"/>
    <w:rsid w:val="00600DBF"/>
    <w:rsid w:val="00623AC1"/>
    <w:rsid w:val="0063077E"/>
    <w:rsid w:val="00633D90"/>
    <w:rsid w:val="00677D53"/>
    <w:rsid w:val="006A7F49"/>
    <w:rsid w:val="006B74F8"/>
    <w:rsid w:val="006D6856"/>
    <w:rsid w:val="006E25F0"/>
    <w:rsid w:val="006E5521"/>
    <w:rsid w:val="006F62BC"/>
    <w:rsid w:val="007118C6"/>
    <w:rsid w:val="00717A4C"/>
    <w:rsid w:val="00734EDC"/>
    <w:rsid w:val="007A6387"/>
    <w:rsid w:val="007A791E"/>
    <w:rsid w:val="007B1B53"/>
    <w:rsid w:val="007B5F96"/>
    <w:rsid w:val="0081188D"/>
    <w:rsid w:val="00823F06"/>
    <w:rsid w:val="00836212"/>
    <w:rsid w:val="00852C68"/>
    <w:rsid w:val="008576EC"/>
    <w:rsid w:val="008779D3"/>
    <w:rsid w:val="008A2B9A"/>
    <w:rsid w:val="008B4D1D"/>
    <w:rsid w:val="008C6BB7"/>
    <w:rsid w:val="008D021C"/>
    <w:rsid w:val="008E49F4"/>
    <w:rsid w:val="008E62E1"/>
    <w:rsid w:val="00903084"/>
    <w:rsid w:val="00923F28"/>
    <w:rsid w:val="00930E34"/>
    <w:rsid w:val="0094331A"/>
    <w:rsid w:val="00973DB4"/>
    <w:rsid w:val="0097516B"/>
    <w:rsid w:val="009813B3"/>
    <w:rsid w:val="0098453A"/>
    <w:rsid w:val="00987B5E"/>
    <w:rsid w:val="009C0352"/>
    <w:rsid w:val="009C7D03"/>
    <w:rsid w:val="009E56DE"/>
    <w:rsid w:val="009E6366"/>
    <w:rsid w:val="00A24956"/>
    <w:rsid w:val="00A34A91"/>
    <w:rsid w:val="00A52116"/>
    <w:rsid w:val="00AA332D"/>
    <w:rsid w:val="00AB4CED"/>
    <w:rsid w:val="00AB578D"/>
    <w:rsid w:val="00B240CC"/>
    <w:rsid w:val="00B438AA"/>
    <w:rsid w:val="00B64877"/>
    <w:rsid w:val="00B732B2"/>
    <w:rsid w:val="00BA0553"/>
    <w:rsid w:val="00BF3591"/>
    <w:rsid w:val="00C128A4"/>
    <w:rsid w:val="00C33D6D"/>
    <w:rsid w:val="00C343D7"/>
    <w:rsid w:val="00C51D72"/>
    <w:rsid w:val="00CA0785"/>
    <w:rsid w:val="00CA4699"/>
    <w:rsid w:val="00D05902"/>
    <w:rsid w:val="00D15A1D"/>
    <w:rsid w:val="00D7572E"/>
    <w:rsid w:val="00D83655"/>
    <w:rsid w:val="00D948C9"/>
    <w:rsid w:val="00DA2849"/>
    <w:rsid w:val="00DE3FB0"/>
    <w:rsid w:val="00DF133D"/>
    <w:rsid w:val="00E12CD5"/>
    <w:rsid w:val="00E37341"/>
    <w:rsid w:val="00E52006"/>
    <w:rsid w:val="00E62BBA"/>
    <w:rsid w:val="00E644E1"/>
    <w:rsid w:val="00E71225"/>
    <w:rsid w:val="00E72206"/>
    <w:rsid w:val="00E76709"/>
    <w:rsid w:val="00E94F60"/>
    <w:rsid w:val="00EC1BAE"/>
    <w:rsid w:val="00EC52B8"/>
    <w:rsid w:val="00EE045D"/>
    <w:rsid w:val="00F20B06"/>
    <w:rsid w:val="00F358BC"/>
    <w:rsid w:val="00F5003D"/>
    <w:rsid w:val="00F54710"/>
    <w:rsid w:val="00F92C28"/>
    <w:rsid w:val="00FB368D"/>
    <w:rsid w:val="00FE2857"/>
    <w:rsid w:val="00FE4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6C25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590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084"/>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E94F60"/>
    <w:pPr>
      <w:ind w:left="720"/>
      <w:contextualSpacing/>
    </w:pPr>
  </w:style>
  <w:style w:type="paragraph" w:styleId="Footer">
    <w:name w:val="footer"/>
    <w:basedOn w:val="Normal"/>
    <w:link w:val="FooterChar"/>
    <w:uiPriority w:val="99"/>
    <w:unhideWhenUsed/>
    <w:rsid w:val="007118C6"/>
    <w:pPr>
      <w:tabs>
        <w:tab w:val="center" w:pos="4320"/>
        <w:tab w:val="right" w:pos="8640"/>
      </w:tabs>
    </w:pPr>
  </w:style>
  <w:style w:type="character" w:customStyle="1" w:styleId="FooterChar">
    <w:name w:val="Footer Char"/>
    <w:basedOn w:val="DefaultParagraphFont"/>
    <w:link w:val="Footer"/>
    <w:uiPriority w:val="99"/>
    <w:rsid w:val="007118C6"/>
  </w:style>
  <w:style w:type="character" w:styleId="PageNumber">
    <w:name w:val="page number"/>
    <w:basedOn w:val="DefaultParagraphFont"/>
    <w:uiPriority w:val="99"/>
    <w:semiHidden/>
    <w:unhideWhenUsed/>
    <w:rsid w:val="007118C6"/>
  </w:style>
  <w:style w:type="character" w:customStyle="1" w:styleId="text">
    <w:name w:val="text"/>
    <w:basedOn w:val="DefaultParagraphFont"/>
    <w:rsid w:val="004E7C55"/>
  </w:style>
  <w:style w:type="character" w:customStyle="1" w:styleId="small-caps">
    <w:name w:val="small-caps"/>
    <w:basedOn w:val="DefaultParagraphFont"/>
    <w:rsid w:val="004E7C55"/>
  </w:style>
  <w:style w:type="character" w:customStyle="1" w:styleId="Heading1Char">
    <w:name w:val="Heading 1 Char"/>
    <w:basedOn w:val="DefaultParagraphFont"/>
    <w:link w:val="Heading1"/>
    <w:uiPriority w:val="9"/>
    <w:rsid w:val="00D05902"/>
    <w:rPr>
      <w:rFonts w:ascii="Times New Roman" w:hAnsi="Times New Roman" w:cs="Times New Roman"/>
      <w:b/>
      <w:bCs/>
      <w:kern w:val="36"/>
      <w:sz w:val="48"/>
      <w:szCs w:val="48"/>
    </w:rPr>
  </w:style>
  <w:style w:type="character" w:customStyle="1" w:styleId="authorortitle">
    <w:name w:val="authorortitle"/>
    <w:basedOn w:val="DefaultParagraphFont"/>
    <w:rsid w:val="00D05902"/>
  </w:style>
  <w:style w:type="paragraph" w:styleId="EndnoteText">
    <w:name w:val="endnote text"/>
    <w:basedOn w:val="Normal"/>
    <w:link w:val="EndnoteTextChar"/>
    <w:uiPriority w:val="99"/>
    <w:unhideWhenUsed/>
    <w:rsid w:val="003F0BD9"/>
  </w:style>
  <w:style w:type="character" w:customStyle="1" w:styleId="EndnoteTextChar">
    <w:name w:val="Endnote Text Char"/>
    <w:basedOn w:val="DefaultParagraphFont"/>
    <w:link w:val="EndnoteText"/>
    <w:uiPriority w:val="99"/>
    <w:rsid w:val="003F0BD9"/>
  </w:style>
  <w:style w:type="character" w:styleId="EndnoteReference">
    <w:name w:val="endnote reference"/>
    <w:basedOn w:val="DefaultParagraphFont"/>
    <w:uiPriority w:val="99"/>
    <w:unhideWhenUsed/>
    <w:rsid w:val="003F0BD9"/>
    <w:rPr>
      <w:vertAlign w:val="superscript"/>
    </w:rPr>
  </w:style>
  <w:style w:type="character" w:styleId="Hyperlink">
    <w:name w:val="Hyperlink"/>
    <w:basedOn w:val="DefaultParagraphFont"/>
    <w:uiPriority w:val="99"/>
    <w:semiHidden/>
    <w:unhideWhenUsed/>
    <w:rsid w:val="003F0BD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0590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084"/>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E94F60"/>
    <w:pPr>
      <w:ind w:left="720"/>
      <w:contextualSpacing/>
    </w:pPr>
  </w:style>
  <w:style w:type="paragraph" w:styleId="Footer">
    <w:name w:val="footer"/>
    <w:basedOn w:val="Normal"/>
    <w:link w:val="FooterChar"/>
    <w:uiPriority w:val="99"/>
    <w:unhideWhenUsed/>
    <w:rsid w:val="007118C6"/>
    <w:pPr>
      <w:tabs>
        <w:tab w:val="center" w:pos="4320"/>
        <w:tab w:val="right" w:pos="8640"/>
      </w:tabs>
    </w:pPr>
  </w:style>
  <w:style w:type="character" w:customStyle="1" w:styleId="FooterChar">
    <w:name w:val="Footer Char"/>
    <w:basedOn w:val="DefaultParagraphFont"/>
    <w:link w:val="Footer"/>
    <w:uiPriority w:val="99"/>
    <w:rsid w:val="007118C6"/>
  </w:style>
  <w:style w:type="character" w:styleId="PageNumber">
    <w:name w:val="page number"/>
    <w:basedOn w:val="DefaultParagraphFont"/>
    <w:uiPriority w:val="99"/>
    <w:semiHidden/>
    <w:unhideWhenUsed/>
    <w:rsid w:val="007118C6"/>
  </w:style>
  <w:style w:type="character" w:customStyle="1" w:styleId="text">
    <w:name w:val="text"/>
    <w:basedOn w:val="DefaultParagraphFont"/>
    <w:rsid w:val="004E7C55"/>
  </w:style>
  <w:style w:type="character" w:customStyle="1" w:styleId="small-caps">
    <w:name w:val="small-caps"/>
    <w:basedOn w:val="DefaultParagraphFont"/>
    <w:rsid w:val="004E7C55"/>
  </w:style>
  <w:style w:type="character" w:customStyle="1" w:styleId="Heading1Char">
    <w:name w:val="Heading 1 Char"/>
    <w:basedOn w:val="DefaultParagraphFont"/>
    <w:link w:val="Heading1"/>
    <w:uiPriority w:val="9"/>
    <w:rsid w:val="00D05902"/>
    <w:rPr>
      <w:rFonts w:ascii="Times New Roman" w:hAnsi="Times New Roman" w:cs="Times New Roman"/>
      <w:b/>
      <w:bCs/>
      <w:kern w:val="36"/>
      <w:sz w:val="48"/>
      <w:szCs w:val="48"/>
    </w:rPr>
  </w:style>
  <w:style w:type="character" w:customStyle="1" w:styleId="authorortitle">
    <w:name w:val="authorortitle"/>
    <w:basedOn w:val="DefaultParagraphFont"/>
    <w:rsid w:val="00D05902"/>
  </w:style>
  <w:style w:type="paragraph" w:styleId="EndnoteText">
    <w:name w:val="endnote text"/>
    <w:basedOn w:val="Normal"/>
    <w:link w:val="EndnoteTextChar"/>
    <w:uiPriority w:val="99"/>
    <w:unhideWhenUsed/>
    <w:rsid w:val="003F0BD9"/>
  </w:style>
  <w:style w:type="character" w:customStyle="1" w:styleId="EndnoteTextChar">
    <w:name w:val="Endnote Text Char"/>
    <w:basedOn w:val="DefaultParagraphFont"/>
    <w:link w:val="EndnoteText"/>
    <w:uiPriority w:val="99"/>
    <w:rsid w:val="003F0BD9"/>
  </w:style>
  <w:style w:type="character" w:styleId="EndnoteReference">
    <w:name w:val="endnote reference"/>
    <w:basedOn w:val="DefaultParagraphFont"/>
    <w:uiPriority w:val="99"/>
    <w:unhideWhenUsed/>
    <w:rsid w:val="003F0BD9"/>
    <w:rPr>
      <w:vertAlign w:val="superscript"/>
    </w:rPr>
  </w:style>
  <w:style w:type="character" w:styleId="Hyperlink">
    <w:name w:val="Hyperlink"/>
    <w:basedOn w:val="DefaultParagraphFont"/>
    <w:uiPriority w:val="99"/>
    <w:semiHidden/>
    <w:unhideWhenUsed/>
    <w:rsid w:val="003F0B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665">
      <w:bodyDiv w:val="1"/>
      <w:marLeft w:val="0"/>
      <w:marRight w:val="0"/>
      <w:marTop w:val="0"/>
      <w:marBottom w:val="0"/>
      <w:divBdr>
        <w:top w:val="none" w:sz="0" w:space="0" w:color="auto"/>
        <w:left w:val="none" w:sz="0" w:space="0" w:color="auto"/>
        <w:bottom w:val="none" w:sz="0" w:space="0" w:color="auto"/>
        <w:right w:val="none" w:sz="0" w:space="0" w:color="auto"/>
      </w:divBdr>
    </w:div>
    <w:div w:id="140469071">
      <w:bodyDiv w:val="1"/>
      <w:marLeft w:val="0"/>
      <w:marRight w:val="0"/>
      <w:marTop w:val="0"/>
      <w:marBottom w:val="0"/>
      <w:divBdr>
        <w:top w:val="none" w:sz="0" w:space="0" w:color="auto"/>
        <w:left w:val="none" w:sz="0" w:space="0" w:color="auto"/>
        <w:bottom w:val="none" w:sz="0" w:space="0" w:color="auto"/>
        <w:right w:val="none" w:sz="0" w:space="0" w:color="auto"/>
      </w:divBdr>
    </w:div>
    <w:div w:id="456609287">
      <w:bodyDiv w:val="1"/>
      <w:marLeft w:val="0"/>
      <w:marRight w:val="0"/>
      <w:marTop w:val="0"/>
      <w:marBottom w:val="0"/>
      <w:divBdr>
        <w:top w:val="none" w:sz="0" w:space="0" w:color="auto"/>
        <w:left w:val="none" w:sz="0" w:space="0" w:color="auto"/>
        <w:bottom w:val="none" w:sz="0" w:space="0" w:color="auto"/>
        <w:right w:val="none" w:sz="0" w:space="0" w:color="auto"/>
      </w:divBdr>
    </w:div>
    <w:div w:id="631206867">
      <w:bodyDiv w:val="1"/>
      <w:marLeft w:val="0"/>
      <w:marRight w:val="0"/>
      <w:marTop w:val="0"/>
      <w:marBottom w:val="0"/>
      <w:divBdr>
        <w:top w:val="none" w:sz="0" w:space="0" w:color="auto"/>
        <w:left w:val="none" w:sz="0" w:space="0" w:color="auto"/>
        <w:bottom w:val="none" w:sz="0" w:space="0" w:color="auto"/>
        <w:right w:val="none" w:sz="0" w:space="0" w:color="auto"/>
      </w:divBdr>
    </w:div>
    <w:div w:id="1155948046">
      <w:bodyDiv w:val="1"/>
      <w:marLeft w:val="0"/>
      <w:marRight w:val="0"/>
      <w:marTop w:val="0"/>
      <w:marBottom w:val="0"/>
      <w:divBdr>
        <w:top w:val="none" w:sz="0" w:space="0" w:color="auto"/>
        <w:left w:val="none" w:sz="0" w:space="0" w:color="auto"/>
        <w:bottom w:val="none" w:sz="0" w:space="0" w:color="auto"/>
        <w:right w:val="none" w:sz="0" w:space="0" w:color="auto"/>
      </w:divBdr>
    </w:div>
    <w:div w:id="1323385113">
      <w:bodyDiv w:val="1"/>
      <w:marLeft w:val="0"/>
      <w:marRight w:val="0"/>
      <w:marTop w:val="0"/>
      <w:marBottom w:val="0"/>
      <w:divBdr>
        <w:top w:val="none" w:sz="0" w:space="0" w:color="auto"/>
        <w:left w:val="none" w:sz="0" w:space="0" w:color="auto"/>
        <w:bottom w:val="none" w:sz="0" w:space="0" w:color="auto"/>
        <w:right w:val="none" w:sz="0" w:space="0" w:color="auto"/>
      </w:divBdr>
    </w:div>
    <w:div w:id="1806970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s://www.newyorker.com/science/maria-konnikova/science-misheard-lyrics-mondegre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3181</Words>
  <Characters>14158</Characters>
  <Application>Microsoft Macintosh Word</Application>
  <DocSecurity>0</DocSecurity>
  <Lines>301</Lines>
  <Paragraphs>113</Paragraphs>
  <ScaleCrop>false</ScaleCrop>
  <Company>Community Christian Church</Company>
  <LinksUpToDate>false</LinksUpToDate>
  <CharactersWithSpaces>17226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Simkins</dc:creator>
  <cp:keywords/>
  <dc:description/>
  <cp:lastModifiedBy>Ian Simkins</cp:lastModifiedBy>
  <cp:revision>7</cp:revision>
  <dcterms:created xsi:type="dcterms:W3CDTF">2019-08-13T17:01:00Z</dcterms:created>
  <dcterms:modified xsi:type="dcterms:W3CDTF">2019-08-13T17:08:00Z</dcterms:modified>
</cp:coreProperties>
</file>